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62197" w14:textId="77777777" w:rsidR="009A2891" w:rsidRPr="009A2891" w:rsidRDefault="009A2891" w:rsidP="009A2891">
      <w:pPr>
        <w:pStyle w:val="Normlnweb"/>
        <w:spacing w:before="0" w:beforeAutospacing="0" w:after="0" w:afterAutospacing="0"/>
        <w:rPr>
          <w:rFonts w:ascii="Roboto" w:hAnsi="Roboto"/>
        </w:rPr>
      </w:pPr>
      <w:r w:rsidRPr="009A2891">
        <w:rPr>
          <w:rFonts w:ascii="Roboto" w:hAnsi="Roboto" w:cs="Arial"/>
          <w:b/>
          <w:bCs/>
          <w:color w:val="000000"/>
          <w:sz w:val="26"/>
          <w:szCs w:val="26"/>
        </w:rPr>
        <w:t xml:space="preserve">TZ: 64. Mezinárodní filmový festival BRNO16 vyhrál snímek </w:t>
      </w:r>
      <w:proofErr w:type="spellStart"/>
      <w:r w:rsidRPr="009A2891">
        <w:rPr>
          <w:rFonts w:ascii="Roboto" w:hAnsi="Roboto" w:cs="Arial"/>
          <w:b/>
          <w:bCs/>
          <w:color w:val="000000"/>
          <w:sz w:val="26"/>
          <w:szCs w:val="26"/>
        </w:rPr>
        <w:t>Electra</w:t>
      </w:r>
      <w:proofErr w:type="spellEnd"/>
    </w:p>
    <w:p w14:paraId="47B37DD7" w14:textId="77777777" w:rsidR="009A2891" w:rsidRPr="009A2891" w:rsidRDefault="009A2891" w:rsidP="009A2891">
      <w:pPr>
        <w:pStyle w:val="Normlnweb"/>
        <w:spacing w:before="240" w:beforeAutospacing="0" w:after="200" w:afterAutospacing="0"/>
        <w:rPr>
          <w:rFonts w:ascii="Roboto" w:hAnsi="Roboto"/>
        </w:rPr>
      </w:pPr>
      <w:r w:rsidRPr="009A2891">
        <w:rPr>
          <w:rFonts w:ascii="Roboto" w:hAnsi="Roboto" w:cs="Arial"/>
          <w:b/>
          <w:bCs/>
          <w:color w:val="000000"/>
          <w:sz w:val="22"/>
          <w:szCs w:val="22"/>
        </w:rPr>
        <w:t xml:space="preserve">Letošní ročník Mezinárodního filmového festivalu BRNO16, který se konal od 18. října v Kině Art na Cihlářské, Studiu Marta a Kině CIT na Radnické, před několika okamžiky oznámil své vítěze. Tříčlenná mezinárodní porota udělila hlavní cenu snímku </w:t>
      </w:r>
      <w:proofErr w:type="spellStart"/>
      <w:r w:rsidRPr="009A2891">
        <w:rPr>
          <w:rFonts w:ascii="Roboto" w:hAnsi="Roboto" w:cs="Arial"/>
          <w:b/>
          <w:bCs/>
          <w:color w:val="000000"/>
          <w:sz w:val="22"/>
          <w:szCs w:val="22"/>
        </w:rPr>
        <w:t>Electra</w:t>
      </w:r>
      <w:proofErr w:type="spellEnd"/>
      <w:r w:rsidRPr="009A2891">
        <w:rPr>
          <w:rFonts w:ascii="Roboto" w:hAnsi="Roboto" w:cs="Arial"/>
          <w:b/>
          <w:bCs/>
          <w:color w:val="000000"/>
          <w:sz w:val="22"/>
          <w:szCs w:val="22"/>
        </w:rPr>
        <w:t xml:space="preserve"> režisérky Darii </w:t>
      </w:r>
      <w:proofErr w:type="spellStart"/>
      <w:r w:rsidRPr="009A2891">
        <w:rPr>
          <w:rFonts w:ascii="Roboto" w:hAnsi="Roboto" w:cs="Arial"/>
          <w:b/>
          <w:bCs/>
          <w:color w:val="000000"/>
          <w:sz w:val="22"/>
          <w:szCs w:val="22"/>
        </w:rPr>
        <w:t>Kashcheevy</w:t>
      </w:r>
      <w:proofErr w:type="spellEnd"/>
      <w:r w:rsidRPr="009A2891">
        <w:rPr>
          <w:rFonts w:ascii="Roboto" w:hAnsi="Roboto" w:cs="Arial"/>
          <w:b/>
          <w:bCs/>
          <w:color w:val="000000"/>
          <w:sz w:val="22"/>
          <w:szCs w:val="22"/>
        </w:rPr>
        <w:t>.</w:t>
      </w:r>
    </w:p>
    <w:p w14:paraId="4BEF6EBB" w14:textId="77777777" w:rsidR="009A2891" w:rsidRPr="009A2891" w:rsidRDefault="009A2891" w:rsidP="009A2891">
      <w:pPr>
        <w:pStyle w:val="Normlnweb"/>
        <w:spacing w:before="240" w:beforeAutospacing="0" w:after="200" w:afterAutospacing="0"/>
        <w:rPr>
          <w:rFonts w:ascii="Roboto" w:hAnsi="Roboto"/>
        </w:rPr>
      </w:pPr>
      <w:r w:rsidRPr="009A2891">
        <w:rPr>
          <w:rFonts w:ascii="Roboto" w:hAnsi="Roboto" w:cs="Arial"/>
          <w:color w:val="000000"/>
          <w:sz w:val="20"/>
          <w:szCs w:val="20"/>
        </w:rPr>
        <w:t xml:space="preserve">Mezinárodní porota ve složení </w:t>
      </w:r>
      <w:proofErr w:type="spellStart"/>
      <w:r w:rsidRPr="009A2891">
        <w:rPr>
          <w:rFonts w:ascii="Roboto" w:hAnsi="Roboto" w:cs="Arial"/>
          <w:color w:val="000000"/>
          <w:sz w:val="20"/>
          <w:szCs w:val="20"/>
        </w:rPr>
        <w:t>Sameh</w:t>
      </w:r>
      <w:proofErr w:type="spellEnd"/>
      <w:r w:rsidRPr="009A2891">
        <w:rPr>
          <w:rFonts w:ascii="Roboto" w:hAnsi="Roboto" w:cs="Arial"/>
          <w:color w:val="000000"/>
          <w:sz w:val="20"/>
          <w:szCs w:val="20"/>
        </w:rPr>
        <w:t xml:space="preserve"> </w:t>
      </w:r>
      <w:proofErr w:type="spellStart"/>
      <w:r w:rsidRPr="009A2891">
        <w:rPr>
          <w:rFonts w:ascii="Roboto" w:hAnsi="Roboto" w:cs="Arial"/>
          <w:color w:val="000000"/>
          <w:sz w:val="20"/>
          <w:szCs w:val="20"/>
        </w:rPr>
        <w:t>Alaa</w:t>
      </w:r>
      <w:proofErr w:type="spellEnd"/>
      <w:r w:rsidRPr="009A2891">
        <w:rPr>
          <w:rFonts w:ascii="Roboto" w:hAnsi="Roboto" w:cs="Arial"/>
          <w:color w:val="000000"/>
          <w:sz w:val="20"/>
          <w:szCs w:val="20"/>
        </w:rPr>
        <w:t xml:space="preserve">, Julie Marková Žáčková a Magdalena </w:t>
      </w:r>
      <w:proofErr w:type="spellStart"/>
      <w:r w:rsidRPr="009A2891">
        <w:rPr>
          <w:rFonts w:ascii="Roboto" w:hAnsi="Roboto" w:cs="Arial"/>
          <w:color w:val="000000"/>
          <w:sz w:val="20"/>
          <w:szCs w:val="20"/>
        </w:rPr>
        <w:t>Żelasko</w:t>
      </w:r>
      <w:proofErr w:type="spellEnd"/>
      <w:r w:rsidRPr="009A2891">
        <w:rPr>
          <w:rFonts w:ascii="Roboto" w:hAnsi="Roboto" w:cs="Arial"/>
          <w:color w:val="000000"/>
          <w:sz w:val="20"/>
          <w:szCs w:val="20"/>
        </w:rPr>
        <w:t xml:space="preserve"> zvolila jako vítěze snímek </w:t>
      </w:r>
      <w:proofErr w:type="spellStart"/>
      <w:r w:rsidRPr="009A2891">
        <w:rPr>
          <w:rFonts w:ascii="Roboto" w:hAnsi="Roboto" w:cs="Arial"/>
          <w:b/>
          <w:bCs/>
          <w:color w:val="000000"/>
          <w:sz w:val="20"/>
          <w:szCs w:val="20"/>
        </w:rPr>
        <w:t>Electra</w:t>
      </w:r>
      <w:proofErr w:type="spellEnd"/>
      <w:r w:rsidRPr="009A2891">
        <w:rPr>
          <w:rFonts w:ascii="Roboto" w:hAnsi="Roboto" w:cs="Arial"/>
          <w:color w:val="000000"/>
          <w:sz w:val="20"/>
          <w:szCs w:val="20"/>
        </w:rPr>
        <w:t xml:space="preserve">: </w:t>
      </w:r>
      <w:r w:rsidRPr="009A2891">
        <w:rPr>
          <w:rFonts w:ascii="Roboto" w:hAnsi="Roboto" w:cs="Arial"/>
          <w:i/>
          <w:iCs/>
          <w:color w:val="000000"/>
          <w:sz w:val="20"/>
          <w:szCs w:val="20"/>
        </w:rPr>
        <w:t>„Mistrně pojaté, velmi silné téma. Pocta velikánům české animace, která zároveň otevírá současné otázky. Zkoumá naši společnost a lidskou potřebu někam patřit a být milován, provokuje nás k přemýšlení. Film z osobního úhlu pohledu vypráví o rodinných poutech a okouzlí nevšedním obrazovým pojetím</w:t>
      </w:r>
      <w:r w:rsidRPr="009A2891">
        <w:rPr>
          <w:rFonts w:ascii="Roboto" w:hAnsi="Roboto" w:cs="Arial"/>
          <w:color w:val="000000"/>
          <w:sz w:val="20"/>
          <w:szCs w:val="20"/>
        </w:rPr>
        <w:t>.</w:t>
      </w:r>
      <w:r w:rsidRPr="009A2891">
        <w:rPr>
          <w:rFonts w:ascii="Roboto" w:hAnsi="Roboto" w:cs="Arial"/>
          <w:i/>
          <w:iCs/>
          <w:color w:val="000000"/>
          <w:sz w:val="20"/>
          <w:szCs w:val="20"/>
        </w:rPr>
        <w:t>” </w:t>
      </w:r>
    </w:p>
    <w:p w14:paraId="3B77DCAB" w14:textId="77777777" w:rsidR="009A2891" w:rsidRPr="009A2891" w:rsidRDefault="009A2891" w:rsidP="009A2891">
      <w:pPr>
        <w:pStyle w:val="Normlnweb"/>
        <w:spacing w:before="240" w:beforeAutospacing="0" w:after="200" w:afterAutospacing="0"/>
        <w:rPr>
          <w:rFonts w:ascii="Roboto" w:hAnsi="Roboto"/>
        </w:rPr>
      </w:pPr>
      <w:r w:rsidRPr="009A2891">
        <w:rPr>
          <w:rFonts w:ascii="Roboto" w:hAnsi="Roboto" w:cs="Arial"/>
          <w:color w:val="000000"/>
          <w:sz w:val="20"/>
          <w:szCs w:val="20"/>
        </w:rPr>
        <w:t xml:space="preserve">Kromě hlavní ceny porota tradičně udělila také čestná uznání, a to krátkým filmům </w:t>
      </w:r>
      <w:r w:rsidRPr="009A2891">
        <w:rPr>
          <w:rFonts w:ascii="Roboto" w:hAnsi="Roboto" w:cs="Arial"/>
          <w:b/>
          <w:bCs/>
          <w:color w:val="000000"/>
          <w:sz w:val="20"/>
          <w:szCs w:val="20"/>
        </w:rPr>
        <w:t xml:space="preserve">Kouř v tvých očích, </w:t>
      </w:r>
      <w:proofErr w:type="spellStart"/>
      <w:r w:rsidRPr="009A2891">
        <w:rPr>
          <w:rFonts w:ascii="Roboto" w:hAnsi="Roboto" w:cs="Arial"/>
          <w:b/>
          <w:bCs/>
          <w:color w:val="000000"/>
          <w:sz w:val="20"/>
          <w:szCs w:val="20"/>
        </w:rPr>
        <w:t>Deniska</w:t>
      </w:r>
      <w:proofErr w:type="spellEnd"/>
      <w:r w:rsidRPr="009A2891">
        <w:rPr>
          <w:rFonts w:ascii="Roboto" w:hAnsi="Roboto" w:cs="Arial"/>
          <w:b/>
          <w:bCs/>
          <w:color w:val="000000"/>
          <w:sz w:val="20"/>
          <w:szCs w:val="20"/>
        </w:rPr>
        <w:t xml:space="preserve"> umřela, Takové zázraky se dějí, Chléb náš vezdejší a Podíváš se na mě?</w:t>
      </w:r>
    </w:p>
    <w:p w14:paraId="005952B5" w14:textId="77777777" w:rsidR="009A2891" w:rsidRPr="009A2891" w:rsidRDefault="009A2891" w:rsidP="009A2891">
      <w:pPr>
        <w:pStyle w:val="Normlnweb"/>
        <w:spacing w:before="240" w:beforeAutospacing="0" w:after="200" w:afterAutospacing="0"/>
        <w:rPr>
          <w:rFonts w:ascii="Roboto" w:hAnsi="Roboto"/>
        </w:rPr>
      </w:pPr>
      <w:r w:rsidRPr="009A2891">
        <w:rPr>
          <w:rFonts w:ascii="Roboto" w:hAnsi="Roboto" w:cs="Arial"/>
          <w:color w:val="000000"/>
          <w:sz w:val="20"/>
          <w:szCs w:val="20"/>
        </w:rPr>
        <w:t xml:space="preserve">Mezinárodní soutěž hodnotila také Studentská porota FAV, ve které letos usedly Marie Jedličková, Alexandra Kubicová a Kristýna Vodáková. Svoji cenu udělila španělskému snímku </w:t>
      </w:r>
      <w:r w:rsidRPr="009A2891">
        <w:rPr>
          <w:rFonts w:ascii="Roboto" w:hAnsi="Roboto" w:cs="Arial"/>
          <w:b/>
          <w:bCs/>
          <w:color w:val="000000"/>
          <w:sz w:val="20"/>
          <w:szCs w:val="20"/>
        </w:rPr>
        <w:t>Když uděláš pop</w:t>
      </w:r>
      <w:r w:rsidRPr="009A2891">
        <w:rPr>
          <w:rFonts w:ascii="Roboto" w:hAnsi="Roboto" w:cs="Arial"/>
          <w:color w:val="000000"/>
          <w:sz w:val="20"/>
          <w:szCs w:val="20"/>
        </w:rPr>
        <w:t xml:space="preserve">: </w:t>
      </w:r>
      <w:r w:rsidRPr="009A2891">
        <w:rPr>
          <w:rFonts w:ascii="Roboto" w:hAnsi="Roboto" w:cs="Arial"/>
          <w:i/>
          <w:iCs/>
          <w:color w:val="000000"/>
          <w:sz w:val="20"/>
          <w:szCs w:val="20"/>
        </w:rPr>
        <w:t>„Vybraly jsme snímek ‚Když děláš pop‘ pro jeho osobité zpracování příběhu. Ocenily jsme jeho práci s tempem a využitím času, kdy jsme na šestnácti minutách prožily spektrum emocí. Zároveň exceluje ve spojení narativních i vizuálních atributů, což nás v kombinaci s humornými prvky a hudbou zaujalo. Tyto aspekty vytvořily unikátní divácký zážitek, díky kterému film vystoupil z řady a zajistil si cenu studentské poroty.” </w:t>
      </w:r>
    </w:p>
    <w:p w14:paraId="7DC6A146" w14:textId="77777777" w:rsidR="009A2891" w:rsidRPr="009A2891" w:rsidRDefault="009A2891" w:rsidP="009A2891">
      <w:pPr>
        <w:pStyle w:val="Normlnweb"/>
        <w:spacing w:before="240" w:beforeAutospacing="0" w:after="200" w:afterAutospacing="0"/>
        <w:rPr>
          <w:rFonts w:ascii="Roboto" w:hAnsi="Roboto"/>
        </w:rPr>
      </w:pPr>
      <w:r w:rsidRPr="009A2891">
        <w:rPr>
          <w:rFonts w:ascii="Roboto" w:hAnsi="Roboto" w:cs="Arial"/>
          <w:color w:val="000000"/>
          <w:sz w:val="20"/>
          <w:szCs w:val="20"/>
        </w:rPr>
        <w:t xml:space="preserve">Cenu Poroty Československé 16 udělili </w:t>
      </w:r>
      <w:proofErr w:type="spellStart"/>
      <w:r w:rsidRPr="009A2891">
        <w:rPr>
          <w:rFonts w:ascii="Roboto" w:hAnsi="Roboto" w:cs="Arial"/>
          <w:color w:val="000000"/>
          <w:sz w:val="20"/>
          <w:szCs w:val="20"/>
        </w:rPr>
        <w:t>Mathieu</w:t>
      </w:r>
      <w:proofErr w:type="spellEnd"/>
      <w:r w:rsidRPr="009A2891">
        <w:rPr>
          <w:rFonts w:ascii="Roboto" w:hAnsi="Roboto" w:cs="Arial"/>
          <w:color w:val="000000"/>
          <w:sz w:val="20"/>
          <w:szCs w:val="20"/>
        </w:rPr>
        <w:t xml:space="preserve"> Janssen, Veronika </w:t>
      </w:r>
      <w:proofErr w:type="spellStart"/>
      <w:r w:rsidRPr="009A2891">
        <w:rPr>
          <w:rFonts w:ascii="Roboto" w:hAnsi="Roboto" w:cs="Arial"/>
          <w:color w:val="000000"/>
          <w:sz w:val="20"/>
          <w:szCs w:val="20"/>
        </w:rPr>
        <w:t>Kührová</w:t>
      </w:r>
      <w:proofErr w:type="spellEnd"/>
      <w:r w:rsidRPr="009A2891">
        <w:rPr>
          <w:rFonts w:ascii="Roboto" w:hAnsi="Roboto" w:cs="Arial"/>
          <w:color w:val="000000"/>
          <w:sz w:val="20"/>
          <w:szCs w:val="20"/>
        </w:rPr>
        <w:t xml:space="preserve"> a Monika Lošťáková animovanému filmu </w:t>
      </w:r>
      <w:proofErr w:type="spellStart"/>
      <w:r w:rsidRPr="009A2891">
        <w:rPr>
          <w:rFonts w:ascii="Roboto" w:hAnsi="Roboto" w:cs="Arial"/>
          <w:b/>
          <w:bCs/>
          <w:color w:val="000000"/>
          <w:sz w:val="20"/>
          <w:szCs w:val="20"/>
        </w:rPr>
        <w:t>Deniska</w:t>
      </w:r>
      <w:proofErr w:type="spellEnd"/>
      <w:r w:rsidRPr="009A2891">
        <w:rPr>
          <w:rFonts w:ascii="Roboto" w:hAnsi="Roboto" w:cs="Arial"/>
          <w:b/>
          <w:bCs/>
          <w:color w:val="000000"/>
          <w:sz w:val="20"/>
          <w:szCs w:val="20"/>
        </w:rPr>
        <w:t xml:space="preserve"> umřela</w:t>
      </w:r>
      <w:r w:rsidRPr="009A2891">
        <w:rPr>
          <w:rFonts w:ascii="Roboto" w:hAnsi="Roboto" w:cs="Arial"/>
          <w:color w:val="000000"/>
          <w:sz w:val="20"/>
          <w:szCs w:val="20"/>
        </w:rPr>
        <w:t xml:space="preserve">. Ocenění převzal režisér Philippe Kastner: </w:t>
      </w:r>
      <w:r w:rsidRPr="009A2891">
        <w:rPr>
          <w:rFonts w:ascii="Roboto" w:hAnsi="Roboto" w:cs="Arial"/>
          <w:i/>
          <w:iCs/>
          <w:color w:val="000000"/>
          <w:sz w:val="20"/>
          <w:szCs w:val="20"/>
        </w:rPr>
        <w:t xml:space="preserve">„Film oceňujeme za to, že k tématu přistoupil velmi citlivým způsobem a nepotlačoval smutek, který k němu přirozeně </w:t>
      </w:r>
      <w:proofErr w:type="gramStart"/>
      <w:r w:rsidRPr="009A2891">
        <w:rPr>
          <w:rFonts w:ascii="Roboto" w:hAnsi="Roboto" w:cs="Arial"/>
          <w:i/>
          <w:iCs/>
          <w:color w:val="000000"/>
          <w:sz w:val="20"/>
          <w:szCs w:val="20"/>
        </w:rPr>
        <w:t>patří</w:t>
      </w:r>
      <w:proofErr w:type="gramEnd"/>
      <w:r w:rsidRPr="009A2891">
        <w:rPr>
          <w:rFonts w:ascii="Roboto" w:hAnsi="Roboto" w:cs="Arial"/>
          <w:i/>
          <w:iCs/>
          <w:color w:val="000000"/>
          <w:sz w:val="20"/>
          <w:szCs w:val="20"/>
        </w:rPr>
        <w:t xml:space="preserve">. Film považujeme za hodnotný pro dětského i dospělého diváka. Překrásná animace a silné vizuální vyprávění povyšuje osobní zkušenost na univerzální příběh. Náš </w:t>
      </w:r>
      <w:proofErr w:type="spellStart"/>
      <w:r w:rsidRPr="009A2891">
        <w:rPr>
          <w:rFonts w:ascii="Roboto" w:hAnsi="Roboto" w:cs="Arial"/>
          <w:i/>
          <w:iCs/>
          <w:color w:val="000000"/>
          <w:sz w:val="20"/>
          <w:szCs w:val="20"/>
        </w:rPr>
        <w:t>pejskařský</w:t>
      </w:r>
      <w:proofErr w:type="spellEnd"/>
      <w:r w:rsidRPr="009A2891">
        <w:rPr>
          <w:rFonts w:ascii="Roboto" w:hAnsi="Roboto" w:cs="Arial"/>
          <w:i/>
          <w:iCs/>
          <w:color w:val="000000"/>
          <w:sz w:val="20"/>
          <w:szCs w:val="20"/>
        </w:rPr>
        <w:t xml:space="preserve"> festival zkrátka film </w:t>
      </w:r>
      <w:proofErr w:type="spellStart"/>
      <w:r w:rsidRPr="009A2891">
        <w:rPr>
          <w:rFonts w:ascii="Roboto" w:hAnsi="Roboto" w:cs="Arial"/>
          <w:i/>
          <w:iCs/>
          <w:color w:val="000000"/>
          <w:sz w:val="20"/>
          <w:szCs w:val="20"/>
        </w:rPr>
        <w:t>Deniska</w:t>
      </w:r>
      <w:proofErr w:type="spellEnd"/>
      <w:r w:rsidRPr="009A2891">
        <w:rPr>
          <w:rFonts w:ascii="Roboto" w:hAnsi="Roboto" w:cs="Arial"/>
          <w:i/>
          <w:iCs/>
          <w:color w:val="000000"/>
          <w:sz w:val="20"/>
          <w:szCs w:val="20"/>
        </w:rPr>
        <w:t xml:space="preserve"> umřela ocenit musel</w:t>
      </w:r>
      <w:r w:rsidRPr="009A2891">
        <w:rPr>
          <w:rFonts w:ascii="Roboto" w:hAnsi="Roboto" w:cs="Arial"/>
          <w:color w:val="000000"/>
          <w:sz w:val="20"/>
          <w:szCs w:val="20"/>
        </w:rPr>
        <w:t>.</w:t>
      </w:r>
      <w:r w:rsidRPr="009A2891">
        <w:rPr>
          <w:rFonts w:ascii="Roboto" w:hAnsi="Roboto" w:cs="Arial"/>
          <w:i/>
          <w:iCs/>
          <w:color w:val="000000"/>
          <w:sz w:val="20"/>
          <w:szCs w:val="20"/>
        </w:rPr>
        <w:t>” </w:t>
      </w:r>
    </w:p>
    <w:p w14:paraId="4825EB20" w14:textId="77777777" w:rsidR="009A2891" w:rsidRPr="009A2891" w:rsidRDefault="009A2891" w:rsidP="009A2891">
      <w:pPr>
        <w:pStyle w:val="Normlnweb"/>
        <w:spacing w:before="240" w:beforeAutospacing="0" w:after="200" w:afterAutospacing="0"/>
        <w:rPr>
          <w:rFonts w:ascii="Roboto" w:hAnsi="Roboto"/>
        </w:rPr>
      </w:pPr>
      <w:r w:rsidRPr="009A2891">
        <w:rPr>
          <w:rFonts w:ascii="Roboto" w:hAnsi="Roboto" w:cs="Arial"/>
          <w:color w:val="000000"/>
          <w:sz w:val="20"/>
          <w:szCs w:val="20"/>
        </w:rPr>
        <w:t xml:space="preserve">Svoji cenu udělili také festivaloví diváci, kteří hlasováním jednoznačně zvolili polský snímek </w:t>
      </w:r>
      <w:r w:rsidRPr="009A2891">
        <w:rPr>
          <w:rFonts w:ascii="Roboto" w:hAnsi="Roboto" w:cs="Arial"/>
          <w:b/>
          <w:bCs/>
          <w:color w:val="000000"/>
          <w:sz w:val="20"/>
          <w:szCs w:val="20"/>
        </w:rPr>
        <w:t>Mrtvé manželství.</w:t>
      </w:r>
      <w:r w:rsidRPr="009A2891">
        <w:rPr>
          <w:rFonts w:ascii="Roboto" w:hAnsi="Roboto" w:cs="Arial"/>
          <w:color w:val="000000"/>
          <w:sz w:val="20"/>
          <w:szCs w:val="20"/>
        </w:rPr>
        <w:t> </w:t>
      </w:r>
    </w:p>
    <w:p w14:paraId="71B9F3AD" w14:textId="77777777" w:rsidR="009A2891" w:rsidRPr="009A2891" w:rsidRDefault="009A2891" w:rsidP="009A2891">
      <w:pPr>
        <w:pStyle w:val="Normlnweb"/>
        <w:spacing w:before="240" w:beforeAutospacing="0" w:after="200" w:afterAutospacing="0"/>
        <w:rPr>
          <w:rFonts w:ascii="Roboto" w:hAnsi="Roboto"/>
        </w:rPr>
      </w:pPr>
      <w:r w:rsidRPr="009A2891">
        <w:rPr>
          <w:rFonts w:ascii="Roboto" w:hAnsi="Roboto" w:cs="Arial"/>
          <w:i/>
          <w:iCs/>
          <w:color w:val="000000"/>
          <w:sz w:val="20"/>
          <w:szCs w:val="20"/>
        </w:rPr>
        <w:t xml:space="preserve">„Jsme velmi rádi, že se festival letos rozšířil o další projekční místo, kterým se stala divadelní scéna JAMU, Studio Marta. Promítaly se zde nejen soutěžní filmy, ale také zde proběhl </w:t>
      </w:r>
      <w:proofErr w:type="spellStart"/>
      <w:r w:rsidRPr="009A2891">
        <w:rPr>
          <w:rFonts w:ascii="Roboto" w:hAnsi="Roboto" w:cs="Arial"/>
          <w:i/>
          <w:iCs/>
          <w:color w:val="000000"/>
          <w:sz w:val="20"/>
          <w:szCs w:val="20"/>
        </w:rPr>
        <w:t>warm</w:t>
      </w:r>
      <w:proofErr w:type="spellEnd"/>
      <w:r w:rsidRPr="009A2891">
        <w:rPr>
          <w:rFonts w:ascii="Roboto" w:hAnsi="Roboto" w:cs="Arial"/>
          <w:i/>
          <w:iCs/>
          <w:color w:val="000000"/>
          <w:sz w:val="20"/>
          <w:szCs w:val="20"/>
        </w:rPr>
        <w:t xml:space="preserve">-up </w:t>
      </w:r>
      <w:proofErr w:type="spellStart"/>
      <w:r w:rsidRPr="009A2891">
        <w:rPr>
          <w:rFonts w:ascii="Roboto" w:hAnsi="Roboto" w:cs="Arial"/>
          <w:i/>
          <w:iCs/>
          <w:color w:val="000000"/>
          <w:sz w:val="20"/>
          <w:szCs w:val="20"/>
        </w:rPr>
        <w:t>Hush</w:t>
      </w:r>
      <w:proofErr w:type="spellEnd"/>
      <w:r w:rsidRPr="009A2891">
        <w:rPr>
          <w:rFonts w:ascii="Roboto" w:hAnsi="Roboto" w:cs="Arial"/>
          <w:i/>
          <w:iCs/>
          <w:color w:val="000000"/>
          <w:sz w:val="20"/>
          <w:szCs w:val="20"/>
        </w:rPr>
        <w:t xml:space="preserve"> v podobě projekce němých snímků s živou hudbou,” </w:t>
      </w:r>
      <w:r w:rsidRPr="009A2891">
        <w:rPr>
          <w:rFonts w:ascii="Roboto" w:hAnsi="Roboto" w:cs="Arial"/>
          <w:color w:val="000000"/>
          <w:sz w:val="20"/>
          <w:szCs w:val="20"/>
        </w:rPr>
        <w:t>komentuje Milan Šimánek, ředitel BRNO16.</w:t>
      </w:r>
    </w:p>
    <w:p w14:paraId="05C637E0" w14:textId="77777777" w:rsidR="009A2891" w:rsidRPr="009A2891" w:rsidRDefault="009A2891" w:rsidP="009A2891">
      <w:pPr>
        <w:pStyle w:val="Normlnweb"/>
        <w:spacing w:before="240" w:beforeAutospacing="0" w:after="200" w:afterAutospacing="0"/>
        <w:rPr>
          <w:rFonts w:ascii="Roboto" w:hAnsi="Roboto"/>
        </w:rPr>
      </w:pPr>
      <w:r w:rsidRPr="009A2891">
        <w:rPr>
          <w:rFonts w:ascii="Roboto" w:hAnsi="Roboto" w:cs="Arial"/>
          <w:color w:val="000000"/>
          <w:sz w:val="20"/>
          <w:szCs w:val="20"/>
        </w:rPr>
        <w:t xml:space="preserve">BRNO16 vyhlášením a předáním cen </w:t>
      </w:r>
      <w:proofErr w:type="gramStart"/>
      <w:r w:rsidRPr="009A2891">
        <w:rPr>
          <w:rFonts w:ascii="Roboto" w:hAnsi="Roboto" w:cs="Arial"/>
          <w:color w:val="000000"/>
          <w:sz w:val="20"/>
          <w:szCs w:val="20"/>
        </w:rPr>
        <w:t>nekončí</w:t>
      </w:r>
      <w:proofErr w:type="gramEnd"/>
      <w:r w:rsidRPr="009A2891">
        <w:rPr>
          <w:rFonts w:ascii="Roboto" w:hAnsi="Roboto" w:cs="Arial"/>
          <w:color w:val="000000"/>
          <w:sz w:val="20"/>
          <w:szCs w:val="20"/>
        </w:rPr>
        <w:t>, mezinárodní soutěž i blok vítězných filmů mohou diváci navštívit i v neděli 22. října v Kině Art.</w:t>
      </w:r>
    </w:p>
    <w:p w14:paraId="205A41F3" w14:textId="77777777" w:rsidR="009A2891" w:rsidRPr="009A2891" w:rsidRDefault="009A2891" w:rsidP="009A2891">
      <w:pPr>
        <w:pStyle w:val="Normlnweb"/>
        <w:spacing w:before="240" w:beforeAutospacing="0" w:after="200" w:afterAutospacing="0"/>
        <w:rPr>
          <w:rFonts w:ascii="Roboto" w:hAnsi="Roboto"/>
        </w:rPr>
      </w:pPr>
      <w:r w:rsidRPr="009A2891">
        <w:rPr>
          <w:rFonts w:ascii="Roboto" w:hAnsi="Roboto" w:cs="Arial"/>
          <w:color w:val="000000"/>
          <w:sz w:val="20"/>
          <w:szCs w:val="20"/>
        </w:rPr>
        <w:t>65. ročník festivalu proběhne příští rok v říjnu v Kině Art a na dalších festivalových místech. BRNO16 pořádá TIC BRNO, příspěvková organizace, jmenovitě Kino Art a Galerie TIC.</w:t>
      </w:r>
    </w:p>
    <w:p w14:paraId="41A0DC3F" w14:textId="77777777" w:rsidR="009A2891" w:rsidRPr="009A2891" w:rsidRDefault="009A2891" w:rsidP="009A2891">
      <w:pPr>
        <w:pStyle w:val="Normlnweb"/>
        <w:spacing w:before="240" w:beforeAutospacing="0" w:after="200" w:afterAutospacing="0"/>
        <w:rPr>
          <w:rFonts w:ascii="Roboto" w:hAnsi="Roboto"/>
        </w:rPr>
      </w:pPr>
      <w:r w:rsidRPr="009A2891">
        <w:rPr>
          <w:rFonts w:ascii="Roboto" w:hAnsi="Roboto" w:cs="Arial"/>
          <w:color w:val="000000"/>
          <w:sz w:val="20"/>
          <w:szCs w:val="20"/>
        </w:rPr>
        <w:t>Další informace:</w:t>
      </w:r>
      <w:hyperlink r:id="rId4" w:history="1">
        <w:r w:rsidRPr="009A2891">
          <w:rPr>
            <w:rStyle w:val="Hypertextovodkaz"/>
            <w:rFonts w:ascii="Roboto" w:hAnsi="Roboto" w:cs="Arial"/>
            <w:color w:val="000000"/>
            <w:sz w:val="20"/>
            <w:szCs w:val="20"/>
          </w:rPr>
          <w:t xml:space="preserve"> </w:t>
        </w:r>
        <w:r w:rsidRPr="009A2891">
          <w:rPr>
            <w:rStyle w:val="Hypertextovodkaz"/>
            <w:rFonts w:ascii="Roboto" w:hAnsi="Roboto" w:cs="Arial"/>
            <w:color w:val="1155CC"/>
            <w:sz w:val="20"/>
            <w:szCs w:val="20"/>
          </w:rPr>
          <w:t>www.brno16.cz</w:t>
        </w:r>
      </w:hyperlink>
      <w:r w:rsidRPr="009A2891">
        <w:rPr>
          <w:rFonts w:ascii="Roboto" w:hAnsi="Roboto" w:cs="Arial"/>
          <w:color w:val="000000"/>
          <w:sz w:val="20"/>
          <w:szCs w:val="20"/>
        </w:rPr>
        <w:t xml:space="preserve"> |</w:t>
      </w:r>
      <w:hyperlink r:id="rId5" w:history="1">
        <w:r w:rsidRPr="009A2891">
          <w:rPr>
            <w:rStyle w:val="Hypertextovodkaz"/>
            <w:rFonts w:ascii="Roboto" w:hAnsi="Roboto" w:cs="Arial"/>
            <w:color w:val="000000"/>
            <w:sz w:val="20"/>
            <w:szCs w:val="20"/>
          </w:rPr>
          <w:t xml:space="preserve"> </w:t>
        </w:r>
        <w:r w:rsidRPr="009A2891">
          <w:rPr>
            <w:rStyle w:val="Hypertextovodkaz"/>
            <w:rFonts w:ascii="Roboto" w:hAnsi="Roboto" w:cs="Arial"/>
            <w:color w:val="1155CC"/>
            <w:sz w:val="20"/>
            <w:szCs w:val="20"/>
          </w:rPr>
          <w:t>https://www.facebook.com/BRNO16festival</w:t>
        </w:r>
      </w:hyperlink>
    </w:p>
    <w:p w14:paraId="532E35FA" w14:textId="77777777" w:rsidR="009A2891" w:rsidRPr="009A2891" w:rsidRDefault="009A2891" w:rsidP="009A2891">
      <w:pPr>
        <w:pStyle w:val="Normlnweb"/>
        <w:spacing w:before="240" w:beforeAutospacing="0" w:after="200" w:afterAutospacing="0"/>
        <w:rPr>
          <w:rFonts w:ascii="Roboto" w:hAnsi="Roboto"/>
        </w:rPr>
      </w:pPr>
      <w:r w:rsidRPr="009A2891">
        <w:rPr>
          <w:rFonts w:ascii="Roboto" w:hAnsi="Roboto" w:cs="Arial"/>
          <w:b/>
          <w:bCs/>
          <w:color w:val="000000"/>
          <w:sz w:val="20"/>
          <w:szCs w:val="20"/>
        </w:rPr>
        <w:t>Záštita festivalu, financování a partnerství:</w:t>
      </w:r>
    </w:p>
    <w:p w14:paraId="2ED99089" w14:textId="77777777" w:rsidR="009A2891" w:rsidRPr="009A2891" w:rsidRDefault="009A2891" w:rsidP="009A2891">
      <w:pPr>
        <w:pStyle w:val="Normlnweb"/>
        <w:spacing w:before="240" w:beforeAutospacing="0" w:after="200" w:afterAutospacing="0"/>
        <w:rPr>
          <w:rFonts w:ascii="Roboto" w:hAnsi="Roboto"/>
        </w:rPr>
      </w:pPr>
      <w:r w:rsidRPr="009A2891">
        <w:rPr>
          <w:rFonts w:ascii="Roboto" w:hAnsi="Roboto" w:cs="Arial"/>
          <w:color w:val="000000"/>
          <w:sz w:val="20"/>
          <w:szCs w:val="20"/>
        </w:rPr>
        <w:t xml:space="preserve">Záštitu nad festivalem převzala primátorka statutárního města Brna Markéta Vaňková. Festival se koná za finanční podpory statutárního města Brna, Ministerstva kultury České republiky a Jihomoravského kraje. Všem podporovatelům i partnerům </w:t>
      </w:r>
      <w:proofErr w:type="gramStart"/>
      <w:r w:rsidRPr="009A2891">
        <w:rPr>
          <w:rFonts w:ascii="Roboto" w:hAnsi="Roboto" w:cs="Arial"/>
          <w:color w:val="000000"/>
          <w:sz w:val="20"/>
          <w:szCs w:val="20"/>
        </w:rPr>
        <w:t>patří</w:t>
      </w:r>
      <w:proofErr w:type="gramEnd"/>
      <w:r w:rsidRPr="009A2891">
        <w:rPr>
          <w:rFonts w:ascii="Roboto" w:hAnsi="Roboto" w:cs="Arial"/>
          <w:color w:val="000000"/>
          <w:sz w:val="20"/>
          <w:szCs w:val="20"/>
        </w:rPr>
        <w:t xml:space="preserve"> velké poděkování.</w:t>
      </w:r>
    </w:p>
    <w:p w14:paraId="6B8AB401" w14:textId="77777777" w:rsidR="009A2891" w:rsidRPr="009A2891" w:rsidRDefault="009A2891" w:rsidP="009A2891">
      <w:pPr>
        <w:pStyle w:val="Normlnweb"/>
        <w:spacing w:before="240" w:beforeAutospacing="0" w:after="200" w:afterAutospacing="0"/>
        <w:rPr>
          <w:rFonts w:ascii="Roboto" w:hAnsi="Roboto"/>
        </w:rPr>
      </w:pPr>
      <w:r w:rsidRPr="009A2891">
        <w:rPr>
          <w:rFonts w:ascii="Roboto" w:hAnsi="Roboto" w:cs="Arial"/>
          <w:color w:val="000000"/>
          <w:sz w:val="20"/>
          <w:szCs w:val="20"/>
        </w:rPr>
        <w:t>Brno | 21. 10. 2023</w:t>
      </w:r>
    </w:p>
    <w:p w14:paraId="23B983E9" w14:textId="77777777" w:rsidR="00E44805" w:rsidRPr="009A2891" w:rsidRDefault="00E44805" w:rsidP="009A2891">
      <w:pPr>
        <w:rPr>
          <w:rFonts w:ascii="Roboto" w:hAnsi="Roboto"/>
        </w:rPr>
      </w:pPr>
    </w:p>
    <w:sectPr w:rsidR="00E44805" w:rsidRPr="009A2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91"/>
    <w:rsid w:val="005B5CD5"/>
    <w:rsid w:val="009A2891"/>
    <w:rsid w:val="00D07D8A"/>
    <w:rsid w:val="00E4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C36D"/>
  <w15:chartTrackingRefBased/>
  <w15:docId w15:val="{54FFEFBC-8B0C-4824-A8A2-BF56735F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A2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A28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BRNO16festival" TargetMode="External"/><Relationship Id="rId4" Type="http://schemas.openxmlformats.org/officeDocument/2006/relationships/hyperlink" Target="http://www.brno16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 Ne</dc:creator>
  <cp:keywords/>
  <dc:description/>
  <cp:lastModifiedBy>MG Ne</cp:lastModifiedBy>
  <cp:revision>1</cp:revision>
  <dcterms:created xsi:type="dcterms:W3CDTF">2023-10-21T19:54:00Z</dcterms:created>
  <dcterms:modified xsi:type="dcterms:W3CDTF">2023-10-21T19:55:00Z</dcterms:modified>
</cp:coreProperties>
</file>