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D7F7" w14:textId="48F1EB6D" w:rsidR="001951B0" w:rsidRPr="00435F96" w:rsidRDefault="000B0A41">
      <w:pPr>
        <w:rPr>
          <w:rFonts w:cs="Arial"/>
          <w:b/>
          <w:bCs/>
          <w:sz w:val="48"/>
          <w:szCs w:val="48"/>
          <w:lang w:val="en-GB"/>
        </w:rPr>
      </w:pPr>
      <w:r w:rsidRPr="00435F96">
        <w:rPr>
          <w:rFonts w:cs="Arial"/>
          <w:noProof/>
          <w:lang w:val="en-GB" w:eastAsia="cs-CZ" w:bidi="ar-SA"/>
        </w:rPr>
        <mc:AlternateContent>
          <mc:Choice Requires="wps">
            <w:drawing>
              <wp:anchor distT="0" distB="0" distL="0" distR="0" simplePos="0" relativeHeight="251658752" behindDoc="0" locked="0" layoutInCell="0" allowOverlap="1" wp14:anchorId="7AF14F37" wp14:editId="1678E4E6">
                <wp:simplePos x="0" y="0"/>
                <wp:positionH relativeFrom="page">
                  <wp:posOffset>255905</wp:posOffset>
                </wp:positionH>
                <wp:positionV relativeFrom="page">
                  <wp:posOffset>1792605</wp:posOffset>
                </wp:positionV>
                <wp:extent cx="1568450" cy="2102485"/>
                <wp:effectExtent l="0" t="0" r="0" b="0"/>
                <wp:wrapNone/>
                <wp:docPr id="1" name="Shape1"/>
                <wp:cNvGraphicFramePr/>
                <a:graphic xmlns:a="http://schemas.openxmlformats.org/drawingml/2006/main">
                  <a:graphicData uri="http://schemas.microsoft.com/office/word/2010/wordprocessingShape">
                    <wps:wsp>
                      <wps:cNvSpPr/>
                      <wps:spPr>
                        <a:xfrm>
                          <a:off x="0" y="0"/>
                          <a:ext cx="1567800" cy="2101680"/>
                        </a:xfrm>
                        <a:prstGeom prst="rect">
                          <a:avLst/>
                        </a:prstGeom>
                        <a:noFill/>
                        <a:ln w="0">
                          <a:noFill/>
                        </a:ln>
                      </wps:spPr>
                      <wps:style>
                        <a:lnRef idx="0">
                          <a:scrgbClr r="0" g="0" b="0"/>
                        </a:lnRef>
                        <a:fillRef idx="0">
                          <a:scrgbClr r="0" g="0" b="0"/>
                        </a:fillRef>
                        <a:effectRef idx="0">
                          <a:scrgbClr r="0" g="0" b="0"/>
                        </a:effectRef>
                        <a:fontRef idx="minor"/>
                      </wps:style>
                      <wps:txbx>
                        <w:txbxContent>
                          <w:p w14:paraId="17B212C8" w14:textId="7AD0C68A" w:rsidR="001951B0" w:rsidRDefault="000B0A41">
                            <w:pPr>
                              <w:pStyle w:val="FrameContents"/>
                              <w:numPr>
                                <w:ilvl w:val="0"/>
                                <w:numId w:val="2"/>
                              </w:numPr>
                              <w:ind w:left="0" w:firstLine="0"/>
                            </w:pPr>
                            <w:r>
                              <w:rPr>
                                <w:b/>
                                <w:bCs/>
                                <w:spacing w:val="0"/>
                                <w:szCs w:val="18"/>
                              </w:rPr>
                              <w:t>Media relations:</w:t>
                            </w:r>
                          </w:p>
                          <w:p w14:paraId="25874306" w14:textId="77777777" w:rsidR="001951B0" w:rsidRDefault="001951B0">
                            <w:pPr>
                              <w:pStyle w:val="FrameContents"/>
                              <w:numPr>
                                <w:ilvl w:val="0"/>
                                <w:numId w:val="2"/>
                              </w:numPr>
                              <w:ind w:left="0" w:firstLine="0"/>
                            </w:pPr>
                          </w:p>
                          <w:p w14:paraId="5122F1C7" w14:textId="77777777" w:rsidR="001951B0" w:rsidRDefault="001951B0">
                            <w:pPr>
                              <w:pStyle w:val="FrameContents"/>
                              <w:numPr>
                                <w:ilvl w:val="0"/>
                                <w:numId w:val="2"/>
                              </w:numPr>
                              <w:ind w:left="0" w:firstLine="0"/>
                              <w:rPr>
                                <w:rStyle w:val="Hypertextovodkaz"/>
                                <w:spacing w:val="0"/>
                                <w:szCs w:val="18"/>
                              </w:rPr>
                            </w:pPr>
                          </w:p>
                          <w:p w14:paraId="44A24CC3" w14:textId="77777777" w:rsidR="001951B0" w:rsidRDefault="000B0A41">
                            <w:pPr>
                              <w:pStyle w:val="FrameContents"/>
                              <w:numPr>
                                <w:ilvl w:val="0"/>
                                <w:numId w:val="2"/>
                              </w:numPr>
                              <w:ind w:left="0" w:firstLine="0"/>
                              <w:rPr>
                                <w:b/>
                                <w:bCs/>
                                <w:spacing w:val="0"/>
                                <w:szCs w:val="18"/>
                              </w:rPr>
                            </w:pPr>
                            <w:r>
                              <w:rPr>
                                <w:b/>
                                <w:bCs/>
                                <w:spacing w:val="0"/>
                                <w:szCs w:val="18"/>
                              </w:rPr>
                              <w:t xml:space="preserve">Milan Šimánek </w:t>
                            </w:r>
                          </w:p>
                          <w:p w14:paraId="2167BD24" w14:textId="77777777" w:rsidR="001951B0" w:rsidRDefault="000B0A41">
                            <w:pPr>
                              <w:pStyle w:val="FrameContents"/>
                              <w:numPr>
                                <w:ilvl w:val="0"/>
                                <w:numId w:val="2"/>
                              </w:numPr>
                              <w:ind w:left="0" w:firstLine="0"/>
                            </w:pPr>
                            <w:r>
                              <w:rPr>
                                <w:spacing w:val="0"/>
                                <w:szCs w:val="18"/>
                              </w:rPr>
                              <w:t>725 518 108</w:t>
                            </w:r>
                          </w:p>
                          <w:p w14:paraId="23CFE1ED" w14:textId="77777777" w:rsidR="001951B0" w:rsidRDefault="000B0A41">
                            <w:pPr>
                              <w:pStyle w:val="FrameContents"/>
                              <w:numPr>
                                <w:ilvl w:val="0"/>
                                <w:numId w:val="2"/>
                              </w:numPr>
                              <w:ind w:left="0" w:firstLine="0"/>
                            </w:pPr>
                            <w:hyperlink r:id="rId11">
                              <w:r>
                                <w:rPr>
                                  <w:rStyle w:val="Hypertextovodkaz"/>
                                  <w:spacing w:val="0"/>
                                  <w:szCs w:val="18"/>
                                </w:rPr>
                                <w:t>simanek@kinoart.cz</w:t>
                              </w:r>
                            </w:hyperlink>
                          </w:p>
                          <w:p w14:paraId="791AFE63" w14:textId="77777777" w:rsidR="001951B0" w:rsidRDefault="001951B0">
                            <w:pPr>
                              <w:pStyle w:val="FrameContents"/>
                              <w:numPr>
                                <w:ilvl w:val="0"/>
                                <w:numId w:val="2"/>
                              </w:numPr>
                              <w:ind w:left="0" w:firstLine="0"/>
                              <w:rPr>
                                <w:b/>
                                <w:bCs/>
                                <w:spacing w:val="0"/>
                                <w:szCs w:val="18"/>
                              </w:rPr>
                            </w:pPr>
                          </w:p>
                          <w:p w14:paraId="1B9E0C23" w14:textId="77777777" w:rsidR="001951B0" w:rsidRDefault="000B0A41">
                            <w:pPr>
                              <w:pStyle w:val="FrameContents"/>
                              <w:numPr>
                                <w:ilvl w:val="0"/>
                                <w:numId w:val="2"/>
                              </w:numPr>
                              <w:ind w:left="0" w:firstLine="0"/>
                              <w:rPr>
                                <w:b/>
                                <w:bCs/>
                                <w:spacing w:val="0"/>
                                <w:szCs w:val="18"/>
                              </w:rPr>
                            </w:pPr>
                            <w:r>
                              <w:rPr>
                                <w:b/>
                                <w:bCs/>
                                <w:spacing w:val="0"/>
                                <w:szCs w:val="18"/>
                              </w:rPr>
                              <w:t>Martina Marešová</w:t>
                            </w:r>
                          </w:p>
                          <w:p w14:paraId="19444B0C" w14:textId="77777777" w:rsidR="001951B0" w:rsidRDefault="000B0A41">
                            <w:pPr>
                              <w:pStyle w:val="FrameContents"/>
                              <w:numPr>
                                <w:ilvl w:val="0"/>
                                <w:numId w:val="2"/>
                              </w:numPr>
                              <w:rPr>
                                <w:bCs/>
                                <w:spacing w:val="0"/>
                                <w:szCs w:val="18"/>
                              </w:rPr>
                            </w:pPr>
                            <w:hyperlink r:id="rId12">
                              <w:r>
                                <w:rPr>
                                  <w:rStyle w:val="Hypertextovodkaz"/>
                                  <w:bCs/>
                                  <w:spacing w:val="0"/>
                                  <w:szCs w:val="18"/>
                                </w:rPr>
                                <w:t>martina@brno16.cz</w:t>
                              </w:r>
                            </w:hyperlink>
                          </w:p>
                          <w:p w14:paraId="6BFFC4E7" w14:textId="77777777" w:rsidR="001951B0" w:rsidRDefault="001951B0">
                            <w:pPr>
                              <w:pStyle w:val="FrameContents"/>
                              <w:numPr>
                                <w:ilvl w:val="0"/>
                                <w:numId w:val="2"/>
                              </w:numPr>
                              <w:rPr>
                                <w:b/>
                                <w:bCs/>
                                <w:spacing w:val="0"/>
                                <w:szCs w:val="18"/>
                              </w:rPr>
                            </w:pPr>
                          </w:p>
                          <w:p w14:paraId="4E31BEF0" w14:textId="77777777" w:rsidR="001951B0" w:rsidRDefault="000B0A41">
                            <w:pPr>
                              <w:pStyle w:val="FrameContents"/>
                              <w:numPr>
                                <w:ilvl w:val="0"/>
                                <w:numId w:val="2"/>
                              </w:numPr>
                              <w:ind w:left="0" w:firstLine="0"/>
                              <w:rPr>
                                <w:b/>
                                <w:bCs/>
                                <w:spacing w:val="0"/>
                                <w:szCs w:val="18"/>
                              </w:rPr>
                            </w:pPr>
                            <w:r>
                              <w:rPr>
                                <w:b/>
                                <w:bCs/>
                                <w:spacing w:val="0"/>
                                <w:szCs w:val="18"/>
                              </w:rPr>
                              <w:t>Hana Bánovská</w:t>
                            </w:r>
                          </w:p>
                          <w:p w14:paraId="6576E21D" w14:textId="77777777" w:rsidR="001951B0" w:rsidRDefault="000B0A41">
                            <w:pPr>
                              <w:pStyle w:val="FrameContents"/>
                              <w:numPr>
                                <w:ilvl w:val="0"/>
                                <w:numId w:val="2"/>
                              </w:numPr>
                              <w:rPr>
                                <w:bCs/>
                              </w:rPr>
                            </w:pPr>
                            <w:r>
                              <w:rPr>
                                <w:bCs/>
                              </w:rPr>
                              <w:t>775 911 269</w:t>
                            </w:r>
                          </w:p>
                          <w:p w14:paraId="1CCD6614" w14:textId="77777777" w:rsidR="001951B0" w:rsidRDefault="000B0A41">
                            <w:pPr>
                              <w:pStyle w:val="FrameContents"/>
                              <w:numPr>
                                <w:ilvl w:val="0"/>
                                <w:numId w:val="2"/>
                              </w:numPr>
                              <w:ind w:left="0" w:firstLine="0"/>
                              <w:rPr>
                                <w:spacing w:val="0"/>
                                <w:szCs w:val="18"/>
                              </w:rPr>
                            </w:pPr>
                            <w:hyperlink r:id="rId13">
                              <w:r>
                                <w:rPr>
                                  <w:rStyle w:val="Hypertextovodkaz"/>
                                  <w:spacing w:val="0"/>
                                  <w:szCs w:val="18"/>
                                </w:rPr>
                                <w:t>banovska@ticbrno.cz</w:t>
                              </w:r>
                            </w:hyperlink>
                          </w:p>
                          <w:p w14:paraId="0ED1C431" w14:textId="77777777" w:rsidR="001951B0" w:rsidRDefault="001951B0">
                            <w:pPr>
                              <w:pStyle w:val="FrameContents"/>
                              <w:rPr>
                                <w:rStyle w:val="Hypertextovodkaz"/>
                                <w:spacing w:val="0"/>
                                <w:szCs w:val="18"/>
                              </w:rPr>
                            </w:pPr>
                          </w:p>
                          <w:p w14:paraId="206044C0" w14:textId="77777777" w:rsidR="001951B0" w:rsidRDefault="001951B0">
                            <w:pPr>
                              <w:pStyle w:val="FrameContents"/>
                              <w:numPr>
                                <w:ilvl w:val="0"/>
                                <w:numId w:val="2"/>
                              </w:numPr>
                              <w:ind w:left="0" w:firstLine="0"/>
                              <w:rPr>
                                <w:spacing w:val="0"/>
                                <w:szCs w:val="18"/>
                              </w:rPr>
                            </w:pPr>
                          </w:p>
                          <w:p w14:paraId="283A2F07" w14:textId="77777777" w:rsidR="001951B0" w:rsidRDefault="001951B0">
                            <w:pPr>
                              <w:pStyle w:val="FrameContents"/>
                              <w:numPr>
                                <w:ilvl w:val="0"/>
                                <w:numId w:val="2"/>
                              </w:numPr>
                              <w:ind w:left="0" w:firstLine="0"/>
                            </w:pPr>
                          </w:p>
                        </w:txbxContent>
                      </wps:txbx>
                      <wps:bodyPr lIns="0" tIns="0" rIns="0" bIns="0">
                        <a:spAutoFit/>
                      </wps:bodyPr>
                    </wps:wsp>
                  </a:graphicData>
                </a:graphic>
              </wp:anchor>
            </w:drawing>
          </mc:Choice>
          <mc:Fallback>
            <w:pict>
              <v:rect w14:anchorId="7AF14F37" id="Shape1" o:spid="_x0000_s1026" style="position:absolute;margin-left:20.15pt;margin-top:141.15pt;width:123.5pt;height:165.5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" o:allowincell="f" filled="f" stroked="f" strokeweight="0">
                <v:textbox style="mso-fit-shape-to-text:t" inset="0,0,0,0">
                  <w:txbxContent>
                    <w:p w14:paraId="17B212C8" w14:textId="7AD0C68A" w:rsidR="001951B0" w:rsidRDefault="000B0A41">
                      <w:pPr>
                        <w:pStyle w:val="FrameContents"/>
                        <w:numPr>
                          <w:ilvl w:val="0"/>
                          <w:numId w:val="2"/>
                        </w:numPr>
                        <w:ind w:left="0" w:firstLine="0"/>
                      </w:pPr>
                      <w:r>
                        <w:rPr>
                          <w:b/>
                          <w:bCs/>
                          <w:spacing w:val="0"/>
                          <w:szCs w:val="18"/>
                        </w:rPr>
                        <w:t>Media relations:</w:t>
                      </w:r>
                    </w:p>
                    <w:p w14:paraId="25874306" w14:textId="77777777" w:rsidR="001951B0" w:rsidRDefault="001951B0">
                      <w:pPr>
                        <w:pStyle w:val="FrameContents"/>
                        <w:numPr>
                          <w:ilvl w:val="0"/>
                          <w:numId w:val="2"/>
                        </w:numPr>
                        <w:ind w:left="0" w:firstLine="0"/>
                      </w:pPr>
                    </w:p>
                    <w:p w14:paraId="5122F1C7" w14:textId="77777777" w:rsidR="001951B0" w:rsidRDefault="001951B0">
                      <w:pPr>
                        <w:pStyle w:val="FrameContents"/>
                        <w:numPr>
                          <w:ilvl w:val="0"/>
                          <w:numId w:val="2"/>
                        </w:numPr>
                        <w:ind w:left="0" w:firstLine="0"/>
                        <w:rPr>
                          <w:rStyle w:val="Hypertextovodkaz"/>
                          <w:spacing w:val="0"/>
                          <w:szCs w:val="18"/>
                        </w:rPr>
                      </w:pPr>
                    </w:p>
                    <w:p w14:paraId="44A24CC3" w14:textId="77777777" w:rsidR="001951B0" w:rsidRDefault="000B0A41">
                      <w:pPr>
                        <w:pStyle w:val="FrameContents"/>
                        <w:numPr>
                          <w:ilvl w:val="0"/>
                          <w:numId w:val="2"/>
                        </w:numPr>
                        <w:ind w:left="0" w:firstLine="0"/>
                        <w:rPr>
                          <w:b/>
                          <w:bCs/>
                          <w:spacing w:val="0"/>
                          <w:szCs w:val="18"/>
                        </w:rPr>
                      </w:pPr>
                      <w:r>
                        <w:rPr>
                          <w:b/>
                          <w:bCs/>
                          <w:spacing w:val="0"/>
                          <w:szCs w:val="18"/>
                        </w:rPr>
                        <w:t xml:space="preserve">Milan Šimánek </w:t>
                      </w:r>
                    </w:p>
                    <w:p w14:paraId="2167BD24" w14:textId="77777777" w:rsidR="001951B0" w:rsidRDefault="000B0A41">
                      <w:pPr>
                        <w:pStyle w:val="FrameContents"/>
                        <w:numPr>
                          <w:ilvl w:val="0"/>
                          <w:numId w:val="2"/>
                        </w:numPr>
                        <w:ind w:left="0" w:firstLine="0"/>
                      </w:pPr>
                      <w:r>
                        <w:rPr>
                          <w:spacing w:val="0"/>
                          <w:szCs w:val="18"/>
                        </w:rPr>
                        <w:t>725 518 108</w:t>
                      </w:r>
                    </w:p>
                    <w:p w14:paraId="23CFE1ED" w14:textId="77777777" w:rsidR="001951B0" w:rsidRDefault="000B0A41">
                      <w:pPr>
                        <w:pStyle w:val="FrameContents"/>
                        <w:numPr>
                          <w:ilvl w:val="0"/>
                          <w:numId w:val="2"/>
                        </w:numPr>
                        <w:ind w:left="0" w:firstLine="0"/>
                      </w:pPr>
                      <w:hyperlink r:id="rId14">
                        <w:r>
                          <w:rPr>
                            <w:rStyle w:val="Hypertextovodkaz"/>
                            <w:spacing w:val="0"/>
                            <w:szCs w:val="18"/>
                          </w:rPr>
                          <w:t>simanek@kinoart.cz</w:t>
                        </w:r>
                      </w:hyperlink>
                    </w:p>
                    <w:p w14:paraId="791AFE63" w14:textId="77777777" w:rsidR="001951B0" w:rsidRDefault="001951B0">
                      <w:pPr>
                        <w:pStyle w:val="FrameContents"/>
                        <w:numPr>
                          <w:ilvl w:val="0"/>
                          <w:numId w:val="2"/>
                        </w:numPr>
                        <w:ind w:left="0" w:firstLine="0"/>
                        <w:rPr>
                          <w:b/>
                          <w:bCs/>
                          <w:spacing w:val="0"/>
                          <w:szCs w:val="18"/>
                        </w:rPr>
                      </w:pPr>
                    </w:p>
                    <w:p w14:paraId="1B9E0C23" w14:textId="77777777" w:rsidR="001951B0" w:rsidRDefault="000B0A41">
                      <w:pPr>
                        <w:pStyle w:val="FrameContents"/>
                        <w:numPr>
                          <w:ilvl w:val="0"/>
                          <w:numId w:val="2"/>
                        </w:numPr>
                        <w:ind w:left="0" w:firstLine="0"/>
                        <w:rPr>
                          <w:b/>
                          <w:bCs/>
                          <w:spacing w:val="0"/>
                          <w:szCs w:val="18"/>
                        </w:rPr>
                      </w:pPr>
                      <w:r>
                        <w:rPr>
                          <w:b/>
                          <w:bCs/>
                          <w:spacing w:val="0"/>
                          <w:szCs w:val="18"/>
                        </w:rPr>
                        <w:t>Martina Marešová</w:t>
                      </w:r>
                    </w:p>
                    <w:p w14:paraId="19444B0C" w14:textId="77777777" w:rsidR="001951B0" w:rsidRDefault="000B0A41">
                      <w:pPr>
                        <w:pStyle w:val="FrameContents"/>
                        <w:numPr>
                          <w:ilvl w:val="0"/>
                          <w:numId w:val="2"/>
                        </w:numPr>
                        <w:rPr>
                          <w:bCs/>
                          <w:spacing w:val="0"/>
                          <w:szCs w:val="18"/>
                        </w:rPr>
                      </w:pPr>
                      <w:hyperlink r:id="rId15">
                        <w:r>
                          <w:rPr>
                            <w:rStyle w:val="Hypertextovodkaz"/>
                            <w:bCs/>
                            <w:spacing w:val="0"/>
                            <w:szCs w:val="18"/>
                          </w:rPr>
                          <w:t>martina@brno16.cz</w:t>
                        </w:r>
                      </w:hyperlink>
                    </w:p>
                    <w:p w14:paraId="6BFFC4E7" w14:textId="77777777" w:rsidR="001951B0" w:rsidRDefault="001951B0">
                      <w:pPr>
                        <w:pStyle w:val="FrameContents"/>
                        <w:numPr>
                          <w:ilvl w:val="0"/>
                          <w:numId w:val="2"/>
                        </w:numPr>
                        <w:rPr>
                          <w:b/>
                          <w:bCs/>
                          <w:spacing w:val="0"/>
                          <w:szCs w:val="18"/>
                        </w:rPr>
                      </w:pPr>
                    </w:p>
                    <w:p w14:paraId="4E31BEF0" w14:textId="77777777" w:rsidR="001951B0" w:rsidRDefault="000B0A41">
                      <w:pPr>
                        <w:pStyle w:val="FrameContents"/>
                        <w:numPr>
                          <w:ilvl w:val="0"/>
                          <w:numId w:val="2"/>
                        </w:numPr>
                        <w:ind w:left="0" w:firstLine="0"/>
                        <w:rPr>
                          <w:b/>
                          <w:bCs/>
                          <w:spacing w:val="0"/>
                          <w:szCs w:val="18"/>
                        </w:rPr>
                      </w:pPr>
                      <w:r>
                        <w:rPr>
                          <w:b/>
                          <w:bCs/>
                          <w:spacing w:val="0"/>
                          <w:szCs w:val="18"/>
                        </w:rPr>
                        <w:t>Hana Bánovská</w:t>
                      </w:r>
                    </w:p>
                    <w:p w14:paraId="6576E21D" w14:textId="77777777" w:rsidR="001951B0" w:rsidRDefault="000B0A41">
                      <w:pPr>
                        <w:pStyle w:val="FrameContents"/>
                        <w:numPr>
                          <w:ilvl w:val="0"/>
                          <w:numId w:val="2"/>
                        </w:numPr>
                        <w:rPr>
                          <w:bCs/>
                        </w:rPr>
                      </w:pPr>
                      <w:r>
                        <w:rPr>
                          <w:bCs/>
                        </w:rPr>
                        <w:t>775 911 269</w:t>
                      </w:r>
                    </w:p>
                    <w:p w14:paraId="1CCD6614" w14:textId="77777777" w:rsidR="001951B0" w:rsidRDefault="000B0A41">
                      <w:pPr>
                        <w:pStyle w:val="FrameContents"/>
                        <w:numPr>
                          <w:ilvl w:val="0"/>
                          <w:numId w:val="2"/>
                        </w:numPr>
                        <w:ind w:left="0" w:firstLine="0"/>
                        <w:rPr>
                          <w:spacing w:val="0"/>
                          <w:szCs w:val="18"/>
                        </w:rPr>
                      </w:pPr>
                      <w:hyperlink r:id="rId16">
                        <w:r>
                          <w:rPr>
                            <w:rStyle w:val="Hypertextovodkaz"/>
                            <w:spacing w:val="0"/>
                            <w:szCs w:val="18"/>
                          </w:rPr>
                          <w:t>banovska@ticbrno.cz</w:t>
                        </w:r>
                      </w:hyperlink>
                    </w:p>
                    <w:p w14:paraId="0ED1C431" w14:textId="77777777" w:rsidR="001951B0" w:rsidRDefault="001951B0">
                      <w:pPr>
                        <w:pStyle w:val="FrameContents"/>
                        <w:rPr>
                          <w:rStyle w:val="Hypertextovodkaz"/>
                          <w:spacing w:val="0"/>
                          <w:szCs w:val="18"/>
                        </w:rPr>
                      </w:pPr>
                    </w:p>
                    <w:p w14:paraId="206044C0" w14:textId="77777777" w:rsidR="001951B0" w:rsidRDefault="001951B0">
                      <w:pPr>
                        <w:pStyle w:val="FrameContents"/>
                        <w:numPr>
                          <w:ilvl w:val="0"/>
                          <w:numId w:val="2"/>
                        </w:numPr>
                        <w:ind w:left="0" w:firstLine="0"/>
                        <w:rPr>
                          <w:spacing w:val="0"/>
                          <w:szCs w:val="18"/>
                        </w:rPr>
                      </w:pPr>
                    </w:p>
                    <w:p w14:paraId="283A2F07" w14:textId="77777777" w:rsidR="001951B0" w:rsidRDefault="001951B0">
                      <w:pPr>
                        <w:pStyle w:val="FrameContents"/>
                        <w:numPr>
                          <w:ilvl w:val="0"/>
                          <w:numId w:val="2"/>
                        </w:numPr>
                        <w:ind w:left="0" w:firstLine="0"/>
                      </w:pPr>
                    </w:p>
                  </w:txbxContent>
                </v:textbox>
                <w10:wrap anchorx="page" anchory="page"/>
              </v:rect>
            </w:pict>
          </mc:Fallback>
        </mc:AlternateContent>
      </w:r>
      <w:r w:rsidRPr="00435F96">
        <w:rPr>
          <w:rFonts w:cs="Arial"/>
          <w:b/>
          <w:bCs/>
          <w:sz w:val="48"/>
          <w:szCs w:val="48"/>
          <w:lang w:val="en-GB"/>
        </w:rPr>
        <w:t>TZ:</w:t>
      </w:r>
      <w:bookmarkStart w:id="0" w:name="docs-internal-guid-22902fd7-7fff-5033-32"/>
      <w:bookmarkEnd w:id="0"/>
      <w:r w:rsidRPr="00435F96">
        <w:rPr>
          <w:rFonts w:cs="Arial"/>
          <w:b/>
          <w:bCs/>
          <w:sz w:val="48"/>
          <w:szCs w:val="48"/>
          <w:lang w:val="en-GB"/>
        </w:rPr>
        <w:t xml:space="preserve"> </w:t>
      </w:r>
      <w:r w:rsidR="00435F96" w:rsidRPr="00435F96">
        <w:rPr>
          <w:rFonts w:cs="Arial"/>
          <w:b/>
          <w:bCs/>
          <w:sz w:val="48"/>
          <w:szCs w:val="48"/>
          <w:lang w:val="en-GB"/>
        </w:rPr>
        <w:t>The 65th International Film Festival Starts in a Month</w:t>
      </w:r>
    </w:p>
    <w:p w14:paraId="6769E04A" w14:textId="77777777" w:rsidR="001951B0" w:rsidRPr="00435F96" w:rsidRDefault="001951B0">
      <w:pPr>
        <w:pStyle w:val="Nadpis1"/>
        <w:numPr>
          <w:ilvl w:val="0"/>
          <w:numId w:val="0"/>
        </w:numPr>
        <w:spacing w:after="1200"/>
        <w:rPr>
          <w:lang w:val="en-GB"/>
        </w:rPr>
      </w:pPr>
    </w:p>
    <w:p w14:paraId="63CE749C" w14:textId="77777777" w:rsidR="001951B0" w:rsidRPr="00435F96" w:rsidRDefault="001951B0">
      <w:pPr>
        <w:rPr>
          <w:lang w:val="en-GB"/>
        </w:rPr>
        <w:sectPr w:rsidR="001951B0" w:rsidRPr="00435F96">
          <w:headerReference w:type="default" r:id="rId17"/>
          <w:pgSz w:w="11906" w:h="16838"/>
          <w:pgMar w:top="893" w:right="283" w:bottom="567" w:left="3118" w:header="25" w:footer="0" w:gutter="0"/>
          <w:cols w:space="708"/>
          <w:formProt w:val="0"/>
          <w:docGrid w:linePitch="100"/>
        </w:sectPr>
      </w:pPr>
    </w:p>
    <w:p w14:paraId="332FC4C0" w14:textId="3FAD7FA6" w:rsidR="00435F96" w:rsidRPr="00435F96" w:rsidRDefault="00435F96">
      <w:pPr>
        <w:spacing w:after="200"/>
        <w:rPr>
          <w:b/>
          <w:szCs w:val="18"/>
          <w:lang w:val="en-GB"/>
        </w:rPr>
      </w:pPr>
      <w:bookmarkStart w:id="1" w:name="_w1zwvqc4itdz"/>
      <w:bookmarkEnd w:id="1"/>
      <w:r w:rsidRPr="00435F96">
        <w:rPr>
          <w:b/>
          <w:szCs w:val="18"/>
          <w:lang w:val="en-GB"/>
        </w:rPr>
        <w:t>This year, one of the oldest film festivals in the Czech Republic will once again bring to Brno a</w:t>
      </w:r>
      <w:r>
        <w:rPr>
          <w:b/>
          <w:szCs w:val="18"/>
          <w:lang w:val="en-GB"/>
        </w:rPr>
        <w:t> </w:t>
      </w:r>
      <w:r w:rsidRPr="00435F96">
        <w:rPr>
          <w:b/>
          <w:szCs w:val="18"/>
          <w:lang w:val="en-GB"/>
        </w:rPr>
        <w:t>dose of the most interesting short films of today. These screenings, featuring guests from around the world, will take place on October 2nd-6th at Kino Art and Kino CIT. Besides the international competition, the audience can look forward to Oscar shorts, a packed gaming program and, last but not least, films and debates centered around this year's motto: ‘someBODY to love.’</w:t>
      </w:r>
    </w:p>
    <w:p w14:paraId="700D4D52" w14:textId="40EDC87B" w:rsidR="00435F96" w:rsidRPr="00435F96" w:rsidRDefault="00435F96" w:rsidP="00435F96">
      <w:pPr>
        <w:spacing w:after="200"/>
        <w:rPr>
          <w:iCs/>
          <w:szCs w:val="18"/>
          <w:lang w:val="en-GB"/>
        </w:rPr>
      </w:pPr>
      <w:r w:rsidRPr="00435F96">
        <w:rPr>
          <w:i/>
          <w:iCs/>
          <w:szCs w:val="18"/>
          <w:lang w:val="en-GB"/>
        </w:rPr>
        <w:t xml:space="preserve">"After several years, we have returned to the festival’s subtitle, which encompasses the theme of the accompanying program. The motto refers to the need for love by emphasizing the word BODY. It also draws attention to corporeality in many different contexts, whether it is body positivity or body commodification. The audience will hear a </w:t>
      </w:r>
      <w:r w:rsidRPr="00435F96">
        <w:rPr>
          <w:b/>
          <w:i/>
          <w:iCs/>
          <w:szCs w:val="18"/>
          <w:lang w:val="en-GB"/>
        </w:rPr>
        <w:t>discussion with Virginija Vereikyte</w:t>
      </w:r>
      <w:r w:rsidRPr="00435F96">
        <w:rPr>
          <w:i/>
          <w:iCs/>
          <w:szCs w:val="18"/>
          <w:lang w:val="en-GB"/>
        </w:rPr>
        <w:t xml:space="preserve"> who participates in the filmmaking process as </w:t>
      </w:r>
      <w:r w:rsidRPr="00435F96">
        <w:rPr>
          <w:b/>
          <w:i/>
          <w:iCs/>
          <w:szCs w:val="18"/>
          <w:lang w:val="en-GB"/>
        </w:rPr>
        <w:t>the Intimacy Coordinator</w:t>
      </w:r>
      <w:r w:rsidRPr="00435F96">
        <w:rPr>
          <w:i/>
          <w:iCs/>
          <w:szCs w:val="18"/>
          <w:lang w:val="en-GB"/>
        </w:rPr>
        <w:t xml:space="preserve">, ensuring the respect of boundaries and comfort of actors and actresses while shooting intimate scenes. Our festival also hosts a discussion panel on </w:t>
      </w:r>
      <w:r w:rsidRPr="00435F96">
        <w:rPr>
          <w:b/>
          <w:i/>
          <w:iCs/>
          <w:szCs w:val="18"/>
          <w:lang w:val="en-GB"/>
        </w:rPr>
        <w:t>ethical pornography with the artist and university lecturer Kateřina Olivová</w:t>
      </w:r>
      <w:r w:rsidRPr="00435F96">
        <w:rPr>
          <w:i/>
          <w:iCs/>
          <w:szCs w:val="18"/>
          <w:lang w:val="en-GB"/>
        </w:rPr>
        <w:t xml:space="preserve"> and other guests, as well as a film block showing the artistic view of filmmakers on the use of the body in art film. This will complete our program dedicated to the body and the need to both love and protect it," </w:t>
      </w:r>
      <w:r w:rsidRPr="00435F96">
        <w:rPr>
          <w:iCs/>
          <w:szCs w:val="18"/>
          <w:lang w:val="en-GB"/>
        </w:rPr>
        <w:t>comments Milan Šimánek, di</w:t>
      </w:r>
      <w:r w:rsidRPr="00435F96">
        <w:rPr>
          <w:iCs/>
          <w:szCs w:val="18"/>
          <w:lang w:val="en-GB"/>
        </w:rPr>
        <w:t>rector and dramaturg of BRNO16.</w:t>
      </w:r>
    </w:p>
    <w:p w14:paraId="716F1F68" w14:textId="2F273E34" w:rsidR="00435F96" w:rsidRPr="00435F96" w:rsidRDefault="00435F96" w:rsidP="00435F96">
      <w:pPr>
        <w:spacing w:after="200"/>
        <w:rPr>
          <w:iCs/>
          <w:szCs w:val="18"/>
          <w:lang w:val="en-GB"/>
        </w:rPr>
      </w:pPr>
      <w:r w:rsidRPr="00435F96">
        <w:rPr>
          <w:iCs/>
          <w:szCs w:val="18"/>
          <w:lang w:val="en-GB"/>
        </w:rPr>
        <w:t xml:space="preserve">This year, the biggest space will again belong to the </w:t>
      </w:r>
      <w:r w:rsidRPr="00435F96">
        <w:rPr>
          <w:b/>
          <w:iCs/>
          <w:szCs w:val="18"/>
          <w:lang w:val="en-GB"/>
        </w:rPr>
        <w:t>international competition</w:t>
      </w:r>
      <w:r w:rsidRPr="00435F96">
        <w:rPr>
          <w:iCs/>
          <w:szCs w:val="18"/>
          <w:lang w:val="en-GB"/>
        </w:rPr>
        <w:t xml:space="preserve"> presenting </w:t>
      </w:r>
      <w:r w:rsidRPr="00435F96">
        <w:rPr>
          <w:b/>
          <w:iCs/>
          <w:szCs w:val="18"/>
          <w:lang w:val="en-GB"/>
        </w:rPr>
        <w:t>34 shorts from all over the world</w:t>
      </w:r>
      <w:r w:rsidRPr="00435F96">
        <w:rPr>
          <w:iCs/>
          <w:szCs w:val="18"/>
          <w:lang w:val="en-GB"/>
        </w:rPr>
        <w:t>. Their authors will be present for screenings and afterwards available for discussions. The audience will also enjoy</w:t>
      </w:r>
      <w:bookmarkStart w:id="2" w:name="_GoBack"/>
      <w:bookmarkEnd w:id="2"/>
      <w:r w:rsidRPr="00435F96">
        <w:rPr>
          <w:iCs/>
          <w:szCs w:val="18"/>
          <w:lang w:val="en-GB"/>
        </w:rPr>
        <w:t xml:space="preserve"> the </w:t>
      </w:r>
      <w:r w:rsidRPr="00435F96">
        <w:rPr>
          <w:b/>
          <w:iCs/>
          <w:szCs w:val="18"/>
          <w:lang w:val="en-GB"/>
        </w:rPr>
        <w:t>Czechoslovakian 16, a competition for short films from the Czech and Slovak Republics</w:t>
      </w:r>
      <w:r w:rsidRPr="00435F96">
        <w:rPr>
          <w:iCs/>
          <w:szCs w:val="18"/>
          <w:lang w:val="en-GB"/>
        </w:rPr>
        <w:t>. The films in competition will be</w:t>
      </w:r>
      <w:r>
        <w:rPr>
          <w:iCs/>
          <w:szCs w:val="18"/>
          <w:lang w:val="en-GB"/>
        </w:rPr>
        <w:t xml:space="preserve"> </w:t>
      </w:r>
      <w:r w:rsidRPr="00435F96">
        <w:rPr>
          <w:iCs/>
          <w:szCs w:val="18"/>
          <w:lang w:val="en-GB"/>
        </w:rPr>
        <w:t xml:space="preserve">then judged by </w:t>
      </w:r>
      <w:r w:rsidRPr="00435F96">
        <w:rPr>
          <w:b/>
          <w:iCs/>
          <w:szCs w:val="18"/>
          <w:lang w:val="en-GB"/>
        </w:rPr>
        <w:t>inter</w:t>
      </w:r>
      <w:r w:rsidRPr="00435F96">
        <w:rPr>
          <w:b/>
          <w:iCs/>
          <w:szCs w:val="18"/>
          <w:lang w:val="en-GB"/>
        </w:rPr>
        <w:t>national juries</w:t>
      </w:r>
      <w:r>
        <w:rPr>
          <w:iCs/>
          <w:szCs w:val="18"/>
          <w:lang w:val="en-GB"/>
        </w:rPr>
        <w:t>, a student jury</w:t>
      </w:r>
      <w:r w:rsidRPr="00435F96">
        <w:rPr>
          <w:iCs/>
          <w:szCs w:val="18"/>
          <w:lang w:val="en-GB"/>
        </w:rPr>
        <w:t xml:space="preserve"> and the festival audience themselves. The announcement of the winning films will take place on </w:t>
      </w:r>
      <w:r w:rsidRPr="00435F96">
        <w:rPr>
          <w:b/>
          <w:iCs/>
          <w:szCs w:val="18"/>
          <w:lang w:val="en-GB"/>
        </w:rPr>
        <w:t>Saturday evening, October 5th, in the Great Hall of Kino Art</w:t>
      </w:r>
      <w:r w:rsidRPr="00435F96">
        <w:rPr>
          <w:iCs/>
          <w:szCs w:val="18"/>
          <w:lang w:val="en-GB"/>
        </w:rPr>
        <w:t>. The block of winning films will be screened on the festival’s</w:t>
      </w:r>
      <w:r w:rsidRPr="00435F96">
        <w:rPr>
          <w:iCs/>
          <w:szCs w:val="18"/>
          <w:lang w:val="en-GB"/>
        </w:rPr>
        <w:t xml:space="preserve"> last day, </w:t>
      </w:r>
      <w:r w:rsidRPr="00435F96">
        <w:rPr>
          <w:b/>
          <w:iCs/>
          <w:szCs w:val="18"/>
          <w:lang w:val="en-GB"/>
        </w:rPr>
        <w:t>Sunday, October 6th</w:t>
      </w:r>
      <w:r w:rsidRPr="00435F96">
        <w:rPr>
          <w:iCs/>
          <w:szCs w:val="18"/>
          <w:lang w:val="en-GB"/>
        </w:rPr>
        <w:t>.</w:t>
      </w:r>
    </w:p>
    <w:p w14:paraId="4F14D29D" w14:textId="77777777" w:rsidR="00435F96" w:rsidRPr="00435F96" w:rsidRDefault="00435F96" w:rsidP="00435F96">
      <w:pPr>
        <w:spacing w:after="200"/>
        <w:rPr>
          <w:iCs/>
          <w:szCs w:val="18"/>
          <w:lang w:val="en-GB"/>
        </w:rPr>
      </w:pPr>
      <w:r w:rsidRPr="00435F96">
        <w:rPr>
          <w:iCs/>
          <w:szCs w:val="18"/>
          <w:lang w:val="en-GB"/>
        </w:rPr>
        <w:t xml:space="preserve">Traditionally, there will also be a gaming program. It will again focus on the connection between the film and gaming media through short films. The large hall of Kino Art will host a screening of </w:t>
      </w:r>
      <w:r w:rsidRPr="00435F96">
        <w:rPr>
          <w:b/>
          <w:iCs/>
          <w:szCs w:val="18"/>
          <w:lang w:val="en-GB"/>
        </w:rPr>
        <w:t>Yötön Yö from the award-winning Alan Wake II</w:t>
      </w:r>
      <w:r w:rsidRPr="00435F96">
        <w:rPr>
          <w:iCs/>
          <w:szCs w:val="18"/>
          <w:lang w:val="en-GB"/>
        </w:rPr>
        <w:t xml:space="preserve"> by Finnish studio Remedy, followed by a discussion with the creators. Audiences will have the opportunity to influence the plot during a public reading of the gamebook with musical accompaniment. They can also test game prototypes in Černá díra. As a part of the festival’s eve warm-up, the audiences can also engage in the game quiz on October 1st.</w:t>
      </w:r>
    </w:p>
    <w:p w14:paraId="3A2431C6" w14:textId="77777777" w:rsidR="00435F96" w:rsidRPr="00435F96" w:rsidRDefault="00435F96" w:rsidP="00435F96">
      <w:pPr>
        <w:spacing w:after="200"/>
        <w:rPr>
          <w:iCs/>
          <w:szCs w:val="18"/>
          <w:lang w:val="en-GB"/>
        </w:rPr>
      </w:pPr>
      <w:r w:rsidRPr="00435F96">
        <w:rPr>
          <w:b/>
          <w:iCs/>
          <w:szCs w:val="18"/>
          <w:lang w:val="en-GB"/>
        </w:rPr>
        <w:t>Accreditations</w:t>
      </w:r>
      <w:r w:rsidRPr="00435F96">
        <w:rPr>
          <w:iCs/>
          <w:szCs w:val="18"/>
          <w:lang w:val="en-GB"/>
        </w:rPr>
        <w:t xml:space="preserve"> for the entire festival can be purchased online </w:t>
      </w:r>
      <w:r w:rsidRPr="00435F96">
        <w:rPr>
          <w:b/>
          <w:iCs/>
          <w:szCs w:val="18"/>
          <w:lang w:val="en-GB"/>
        </w:rPr>
        <w:t>at www.brno16.cz or at the Kino Art box office</w:t>
      </w:r>
      <w:r w:rsidRPr="00435F96">
        <w:rPr>
          <w:iCs/>
          <w:szCs w:val="18"/>
          <w:lang w:val="en-GB"/>
        </w:rPr>
        <w:t>. Tickets for individual program blocks will also be on sale directly before the screenings at the festival venues.</w:t>
      </w:r>
    </w:p>
    <w:p w14:paraId="199651F2" w14:textId="5D66B8C6" w:rsidR="00435F96" w:rsidRPr="00435F96" w:rsidRDefault="00435F96" w:rsidP="00435F96">
      <w:pPr>
        <w:spacing w:after="200"/>
        <w:rPr>
          <w:b/>
          <w:iCs/>
          <w:szCs w:val="18"/>
          <w:lang w:val="en-GB"/>
        </w:rPr>
      </w:pPr>
      <w:r w:rsidRPr="00435F96">
        <w:rPr>
          <w:b/>
          <w:iCs/>
          <w:szCs w:val="18"/>
          <w:lang w:val="en-GB"/>
        </w:rPr>
        <w:t>BRNO16 is organized by TIC BRNO, a contributory organizati</w:t>
      </w:r>
      <w:r>
        <w:rPr>
          <w:b/>
          <w:iCs/>
          <w:szCs w:val="18"/>
          <w:lang w:val="en-GB"/>
        </w:rPr>
        <w:t>on, namely Kino Art and Galerie </w:t>
      </w:r>
      <w:r w:rsidRPr="00435F96">
        <w:rPr>
          <w:b/>
          <w:iCs/>
          <w:szCs w:val="18"/>
          <w:lang w:val="en-GB"/>
        </w:rPr>
        <w:t>TIC.</w:t>
      </w:r>
    </w:p>
    <w:p w14:paraId="36D282A9" w14:textId="5C6E449A" w:rsidR="00435F96" w:rsidRPr="00435F96" w:rsidRDefault="00435F96" w:rsidP="00435F96">
      <w:pPr>
        <w:spacing w:after="200"/>
        <w:rPr>
          <w:iCs/>
          <w:szCs w:val="18"/>
          <w:lang w:val="en-GB"/>
        </w:rPr>
      </w:pPr>
      <w:r w:rsidRPr="00435F96">
        <w:rPr>
          <w:iCs/>
          <w:szCs w:val="18"/>
          <w:lang w:val="en-GB"/>
        </w:rPr>
        <w:t xml:space="preserve">Further information: </w:t>
      </w:r>
      <w:hyperlink r:id="rId18" w:history="1">
        <w:r w:rsidRPr="0004413A">
          <w:rPr>
            <w:rStyle w:val="Hypertextovodkaz"/>
            <w:iCs/>
            <w:szCs w:val="18"/>
            <w:lang w:val="en-GB"/>
          </w:rPr>
          <w:t>www.brno16.cz</w:t>
        </w:r>
      </w:hyperlink>
      <w:r>
        <w:rPr>
          <w:iCs/>
          <w:szCs w:val="18"/>
          <w:lang w:val="en-GB"/>
        </w:rPr>
        <w:t xml:space="preserve"> </w:t>
      </w:r>
      <w:r w:rsidRPr="00435F96">
        <w:rPr>
          <w:iCs/>
          <w:szCs w:val="18"/>
          <w:lang w:val="en-GB"/>
        </w:rPr>
        <w:t xml:space="preserve">| </w:t>
      </w:r>
      <w:hyperlink r:id="rId19" w:history="1">
        <w:r w:rsidRPr="0004413A">
          <w:rPr>
            <w:rStyle w:val="Hypertextovodkaz"/>
            <w:iCs/>
            <w:szCs w:val="18"/>
            <w:lang w:val="en-GB"/>
          </w:rPr>
          <w:t>https://www.facebook.com/BRNO16festival</w:t>
        </w:r>
      </w:hyperlink>
      <w:r>
        <w:rPr>
          <w:iCs/>
          <w:szCs w:val="18"/>
          <w:lang w:val="en-GB"/>
        </w:rPr>
        <w:t xml:space="preserve"> </w:t>
      </w:r>
    </w:p>
    <w:p w14:paraId="44EB6DC1" w14:textId="77777777" w:rsidR="00435F96" w:rsidRPr="00435F96" w:rsidRDefault="00435F96" w:rsidP="00435F96">
      <w:pPr>
        <w:spacing w:after="200"/>
        <w:rPr>
          <w:b/>
          <w:iCs/>
          <w:szCs w:val="18"/>
          <w:lang w:val="en-GB"/>
        </w:rPr>
      </w:pPr>
      <w:r w:rsidRPr="00435F96">
        <w:rPr>
          <w:b/>
          <w:iCs/>
          <w:szCs w:val="18"/>
          <w:lang w:val="en-GB"/>
        </w:rPr>
        <w:t>Festival Patronage, Funding, and Partnerships:</w:t>
      </w:r>
    </w:p>
    <w:p w14:paraId="70EA2A8B" w14:textId="77777777" w:rsidR="00435F96" w:rsidRPr="00435F96" w:rsidRDefault="00435F96" w:rsidP="00435F96">
      <w:pPr>
        <w:spacing w:after="200"/>
        <w:rPr>
          <w:iCs/>
          <w:szCs w:val="18"/>
          <w:lang w:val="en-GB"/>
        </w:rPr>
      </w:pPr>
      <w:r w:rsidRPr="00435F96">
        <w:rPr>
          <w:iCs/>
          <w:szCs w:val="18"/>
          <w:lang w:val="en-GB"/>
        </w:rPr>
        <w:t>The mayor of the statutory city of Brno, Markéta Vaňková, took over the festival patronage. The festival is held thanks to the financial support of the statutory city of Brno, the Ministry of Culture of the Czech Republic, and the South Moravian Region. A big thank you goes to all supporters and partners</w:t>
      </w:r>
    </w:p>
    <w:p w14:paraId="1F3CCEDC" w14:textId="77777777" w:rsidR="00990430" w:rsidRPr="00435F96" w:rsidRDefault="00B43D81" w:rsidP="00990430">
      <w:pPr>
        <w:spacing w:after="200"/>
        <w:rPr>
          <w:iCs/>
          <w:szCs w:val="18"/>
          <w:lang w:val="en-GB"/>
        </w:rPr>
      </w:pPr>
      <w:r w:rsidRPr="00435F96">
        <w:rPr>
          <w:iCs/>
          <w:szCs w:val="18"/>
          <w:lang w:val="en-GB"/>
        </w:rPr>
        <w:t>Brno 2. 9</w:t>
      </w:r>
      <w:r w:rsidR="00990430" w:rsidRPr="00435F96">
        <w:rPr>
          <w:iCs/>
          <w:szCs w:val="18"/>
          <w:lang w:val="en-GB"/>
        </w:rPr>
        <w:t>. 2024</w:t>
      </w:r>
    </w:p>
    <w:sectPr w:rsidR="00990430" w:rsidRPr="00435F96" w:rsidSect="00990430">
      <w:type w:val="continuous"/>
      <w:pgSz w:w="11906" w:h="16838"/>
      <w:pgMar w:top="893" w:right="283" w:bottom="567" w:left="3118" w:header="25" w:footer="0" w:gutter="0"/>
      <w:cols w:space="222"/>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9C19" w14:textId="77777777" w:rsidR="00000000" w:rsidRDefault="000B0A41">
      <w:r>
        <w:separator/>
      </w:r>
    </w:p>
  </w:endnote>
  <w:endnote w:type="continuationSeparator" w:id="0">
    <w:p w14:paraId="0B1FC04F" w14:textId="77777777" w:rsidR="00000000" w:rsidRDefault="000B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1FF08" w14:textId="77777777" w:rsidR="00000000" w:rsidRDefault="000B0A41">
      <w:r>
        <w:separator/>
      </w:r>
    </w:p>
  </w:footnote>
  <w:footnote w:type="continuationSeparator" w:id="0">
    <w:p w14:paraId="1216B229" w14:textId="77777777" w:rsidR="00000000" w:rsidRDefault="000B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F9542" w14:textId="77777777" w:rsidR="001951B0" w:rsidRDefault="000B0A41">
    <w:pPr>
      <w:pStyle w:val="Zhlav"/>
    </w:pPr>
    <w:r>
      <w:rPr>
        <w:noProof/>
        <w:lang w:eastAsia="cs-CZ" w:bidi="ar-SA"/>
      </w:rPr>
      <w:drawing>
        <wp:anchor distT="0" distB="0" distL="0" distR="0" simplePos="0" relativeHeight="2" behindDoc="1" locked="0" layoutInCell="0" allowOverlap="1" wp14:anchorId="2AC4F036" wp14:editId="60402401">
          <wp:simplePos x="0" y="0"/>
          <wp:positionH relativeFrom="column">
            <wp:posOffset>-1976120</wp:posOffset>
          </wp:positionH>
          <wp:positionV relativeFrom="paragraph">
            <wp:posOffset>-14605</wp:posOffset>
          </wp:positionV>
          <wp:extent cx="7557135" cy="554355"/>
          <wp:effectExtent l="0" t="0" r="0" b="0"/>
          <wp:wrapTopAndBottom/>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bwMode="auto">
                  <a:xfrm>
                    <a:off x="0" y="0"/>
                    <a:ext cx="7557135" cy="554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8339A"/>
    <w:multiLevelType w:val="multilevel"/>
    <w:tmpl w:val="A8485ED8"/>
    <w:lvl w:ilvl="0">
      <w:start w:val="1"/>
      <w:numFmt w:val="none"/>
      <w:pStyle w:val="Nadpis1"/>
      <w:suff w:val="nothing"/>
      <w:lvlText w:val=""/>
      <w:lvlJc w:val="left"/>
      <w:pPr>
        <w:tabs>
          <w:tab w:val="num" w:pos="0"/>
        </w:tabs>
        <w:ind w:left="432" w:hanging="432"/>
      </w:pPr>
      <w:rPr>
        <w:rFonts w:cs="Times New Roman"/>
        <w:b/>
        <w:sz w:val="48"/>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FA0A50"/>
    <w:multiLevelType w:val="multilevel"/>
    <w:tmpl w:val="9FFAB72A"/>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560"/>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B0"/>
    <w:rsid w:val="000B0A41"/>
    <w:rsid w:val="001951B0"/>
    <w:rsid w:val="00435F96"/>
    <w:rsid w:val="00990430"/>
    <w:rsid w:val="00B43D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15D6"/>
  <w15:docId w15:val="{28BBCDEA-3B8A-4D5D-AB58-F686F500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366D"/>
    <w:pPr>
      <w:widowControl w:val="0"/>
    </w:pPr>
    <w:rPr>
      <w:rFonts w:ascii="Arial" w:hAnsi="Arial"/>
      <w:spacing w:val="4"/>
      <w:sz w:val="18"/>
      <w:szCs w:val="24"/>
      <w:lang w:eastAsia="zh-CN" w:bidi="hi-IN"/>
    </w:rPr>
  </w:style>
  <w:style w:type="paragraph" w:styleId="Nadpis1">
    <w:name w:val="heading 1"/>
    <w:basedOn w:val="Heading"/>
    <w:next w:val="Zkladntext"/>
    <w:link w:val="Nadpis1Char"/>
    <w:uiPriority w:val="99"/>
    <w:qFormat/>
    <w:rsid w:val="00B9366D"/>
    <w:pPr>
      <w:numPr>
        <w:numId w:val="1"/>
      </w:numPr>
      <w:spacing w:before="0" w:after="1417"/>
      <w:ind w:left="0" w:firstLine="0"/>
      <w:outlineLvl w:val="0"/>
    </w:pPr>
    <w:rPr>
      <w:b/>
      <w:bCs/>
      <w:sz w:val="48"/>
      <w:szCs w:val="32"/>
    </w:rPr>
  </w:style>
  <w:style w:type="paragraph" w:styleId="Nadpis2">
    <w:name w:val="heading 2"/>
    <w:basedOn w:val="Heading"/>
    <w:next w:val="Zkladntext"/>
    <w:link w:val="Nadpis2Char"/>
    <w:uiPriority w:val="99"/>
    <w:qFormat/>
    <w:rsid w:val="00B9366D"/>
    <w:pPr>
      <w:numPr>
        <w:ilvl w:val="1"/>
        <w:numId w:val="1"/>
      </w:numPr>
      <w:spacing w:before="0" w:after="0"/>
      <w:ind w:left="0" w:firstLine="0"/>
      <w:jc w:val="center"/>
      <w:outlineLvl w:val="1"/>
    </w:pPr>
    <w:rPr>
      <w:bCs/>
      <w:iCs/>
      <w:sz w:val="18"/>
    </w:rPr>
  </w:style>
  <w:style w:type="paragraph" w:styleId="Nadpis3">
    <w:name w:val="heading 3"/>
    <w:basedOn w:val="Heading"/>
    <w:next w:val="Zkladntext"/>
    <w:link w:val="Nadpis3Char"/>
    <w:uiPriority w:val="99"/>
    <w:qFormat/>
    <w:rsid w:val="00B9366D"/>
    <w:pPr>
      <w:numPr>
        <w:ilvl w:val="2"/>
        <w:numId w:val="1"/>
      </w:numPr>
      <w:outlineLvl w:val="2"/>
    </w:pPr>
    <w:rPr>
      <w:b/>
      <w:bCs/>
    </w:rPr>
  </w:style>
  <w:style w:type="paragraph" w:styleId="Nadpis4">
    <w:name w:val="heading 4"/>
    <w:basedOn w:val="Normln"/>
    <w:next w:val="Normln"/>
    <w:link w:val="Nadpis4Char"/>
    <w:uiPriority w:val="9"/>
    <w:semiHidden/>
    <w:unhideWhenUsed/>
    <w:qFormat/>
    <w:rsid w:val="00BC6BA9"/>
    <w:pPr>
      <w:keepNext/>
      <w:keepLines/>
      <w:spacing w:before="40"/>
      <w:outlineLvl w:val="3"/>
    </w:pPr>
    <w:rPr>
      <w:rFonts w:asciiTheme="majorHAnsi" w:eastAsiaTheme="majorEastAsia" w:hAnsiTheme="majorHAnsi" w:cs="Mangal"/>
      <w:i/>
      <w:iCs/>
      <w:color w:val="365F91" w:themeColor="accent1" w:themeShade="BF"/>
    </w:rPr>
  </w:style>
  <w:style w:type="paragraph" w:styleId="Nadpis5">
    <w:name w:val="heading 5"/>
    <w:basedOn w:val="Normln"/>
    <w:next w:val="Normln"/>
    <w:link w:val="Nadpis5Char"/>
    <w:uiPriority w:val="9"/>
    <w:semiHidden/>
    <w:unhideWhenUsed/>
    <w:qFormat/>
    <w:rsid w:val="00B3121C"/>
    <w:pPr>
      <w:keepNext/>
      <w:keepLines/>
      <w:spacing w:before="40"/>
      <w:outlineLvl w:val="4"/>
    </w:pPr>
    <w:rPr>
      <w:rFonts w:asciiTheme="majorHAnsi" w:eastAsiaTheme="majorEastAsia" w:hAnsiTheme="majorHAnsi" w:cs="Mangal"/>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sid w:val="00E212E2"/>
    <w:rPr>
      <w:rFonts w:ascii="Cambria" w:hAnsi="Cambria" w:cs="Mangal"/>
      <w:b/>
      <w:bCs/>
      <w:spacing w:val="4"/>
      <w:kern w:val="2"/>
      <w:sz w:val="29"/>
      <w:szCs w:val="29"/>
      <w:lang w:eastAsia="zh-CN" w:bidi="hi-IN"/>
    </w:rPr>
  </w:style>
  <w:style w:type="character" w:customStyle="1" w:styleId="Nadpis2Char">
    <w:name w:val="Nadpis 2 Char"/>
    <w:basedOn w:val="Standardnpsmoodstavce"/>
    <w:link w:val="Nadpis2"/>
    <w:uiPriority w:val="99"/>
    <w:semiHidden/>
    <w:qFormat/>
    <w:rsid w:val="00E212E2"/>
    <w:rPr>
      <w:rFonts w:ascii="Cambria" w:hAnsi="Cambria" w:cs="Mangal"/>
      <w:b/>
      <w:bCs/>
      <w:i/>
      <w:iCs/>
      <w:spacing w:val="4"/>
      <w:sz w:val="25"/>
      <w:szCs w:val="25"/>
      <w:lang w:eastAsia="zh-CN" w:bidi="hi-IN"/>
    </w:rPr>
  </w:style>
  <w:style w:type="character" w:customStyle="1" w:styleId="Nadpis3Char">
    <w:name w:val="Nadpis 3 Char"/>
    <w:basedOn w:val="Standardnpsmoodstavce"/>
    <w:link w:val="Nadpis3"/>
    <w:uiPriority w:val="99"/>
    <w:semiHidden/>
    <w:qFormat/>
    <w:rsid w:val="00E212E2"/>
    <w:rPr>
      <w:rFonts w:ascii="Cambria" w:hAnsi="Cambria" w:cs="Mangal"/>
      <w:b/>
      <w:bCs/>
      <w:spacing w:val="4"/>
      <w:sz w:val="23"/>
      <w:szCs w:val="23"/>
      <w:lang w:eastAsia="zh-CN" w:bidi="hi-IN"/>
    </w:rPr>
  </w:style>
  <w:style w:type="character" w:styleId="Hypertextovodkaz">
    <w:name w:val="Hyperlink"/>
    <w:basedOn w:val="Standardnpsmoodstavce"/>
    <w:uiPriority w:val="99"/>
    <w:unhideWhenUsed/>
    <w:rsid w:val="006721B1"/>
    <w:rPr>
      <w:color w:val="0000FF" w:themeColor="hyperlink"/>
      <w:u w:val="single"/>
    </w:rPr>
  </w:style>
  <w:style w:type="character" w:customStyle="1" w:styleId="ZkladntextChar">
    <w:name w:val="Základní text Char"/>
    <w:basedOn w:val="Standardnpsmoodstavce"/>
    <w:link w:val="Zkladntext"/>
    <w:uiPriority w:val="99"/>
    <w:semiHidden/>
    <w:qFormat/>
    <w:rsid w:val="00E212E2"/>
    <w:rPr>
      <w:rFonts w:ascii="Arial" w:hAnsi="Arial" w:cs="Mangal"/>
      <w:spacing w:val="4"/>
      <w:sz w:val="24"/>
      <w:szCs w:val="24"/>
      <w:lang w:eastAsia="zh-CN" w:bidi="hi-IN"/>
    </w:rPr>
  </w:style>
  <w:style w:type="character" w:customStyle="1" w:styleId="ZhlavChar">
    <w:name w:val="Záhlaví Char"/>
    <w:basedOn w:val="Standardnpsmoodstavce"/>
    <w:link w:val="Zhlav"/>
    <w:uiPriority w:val="99"/>
    <w:semiHidden/>
    <w:qFormat/>
    <w:rsid w:val="00E212E2"/>
    <w:rPr>
      <w:rFonts w:ascii="Arial" w:hAnsi="Arial" w:cs="Mangal"/>
      <w:spacing w:val="4"/>
      <w:sz w:val="24"/>
      <w:szCs w:val="24"/>
      <w:lang w:eastAsia="zh-CN" w:bidi="hi-IN"/>
    </w:rPr>
  </w:style>
  <w:style w:type="character" w:customStyle="1" w:styleId="NzevChar">
    <w:name w:val="Název Char"/>
    <w:basedOn w:val="Standardnpsmoodstavce"/>
    <w:link w:val="Nzev"/>
    <w:uiPriority w:val="99"/>
    <w:qFormat/>
    <w:rsid w:val="00E212E2"/>
    <w:rPr>
      <w:rFonts w:ascii="Cambria" w:hAnsi="Cambria" w:cs="Mangal"/>
      <w:b/>
      <w:bCs/>
      <w:spacing w:val="4"/>
      <w:kern w:val="2"/>
      <w:sz w:val="29"/>
      <w:szCs w:val="29"/>
      <w:lang w:eastAsia="zh-CN" w:bidi="hi-IN"/>
    </w:rPr>
  </w:style>
  <w:style w:type="character" w:customStyle="1" w:styleId="PodnadpisChar">
    <w:name w:val="Podnadpis Char"/>
    <w:basedOn w:val="Standardnpsmoodstavce"/>
    <w:link w:val="Podnadpis"/>
    <w:uiPriority w:val="99"/>
    <w:qFormat/>
    <w:rsid w:val="00E212E2"/>
    <w:rPr>
      <w:rFonts w:ascii="Cambria" w:hAnsi="Cambria" w:cs="Mangal"/>
      <w:spacing w:val="4"/>
      <w:sz w:val="21"/>
      <w:szCs w:val="21"/>
      <w:lang w:eastAsia="zh-CN" w:bidi="hi-IN"/>
    </w:rPr>
  </w:style>
  <w:style w:type="character" w:customStyle="1" w:styleId="TextbublinyChar">
    <w:name w:val="Text bubliny Char"/>
    <w:basedOn w:val="Standardnpsmoodstavce"/>
    <w:link w:val="Textbubliny"/>
    <w:uiPriority w:val="99"/>
    <w:semiHidden/>
    <w:qFormat/>
    <w:rsid w:val="00AF0460"/>
    <w:rPr>
      <w:rFonts w:ascii="Tahoma" w:hAnsi="Tahoma" w:cs="Mangal"/>
      <w:spacing w:val="4"/>
      <w:sz w:val="16"/>
      <w:szCs w:val="14"/>
      <w:lang w:eastAsia="zh-CN" w:bidi="hi-IN"/>
    </w:rPr>
  </w:style>
  <w:style w:type="character" w:customStyle="1" w:styleId="blue">
    <w:name w:val="blue"/>
    <w:basedOn w:val="Standardnpsmoodstavce"/>
    <w:qFormat/>
    <w:rsid w:val="006505F7"/>
  </w:style>
  <w:style w:type="character" w:styleId="Siln">
    <w:name w:val="Strong"/>
    <w:basedOn w:val="Standardnpsmoodstavce"/>
    <w:uiPriority w:val="22"/>
    <w:qFormat/>
    <w:rsid w:val="00945CB4"/>
    <w:rPr>
      <w:b/>
      <w:bCs/>
    </w:rPr>
  </w:style>
  <w:style w:type="character" w:styleId="Sledovanodkaz">
    <w:name w:val="FollowedHyperlink"/>
    <w:basedOn w:val="Standardnpsmoodstavce"/>
    <w:uiPriority w:val="99"/>
    <w:semiHidden/>
    <w:unhideWhenUsed/>
    <w:rsid w:val="00501130"/>
    <w:rPr>
      <w:color w:val="800080" w:themeColor="followedHyperlink"/>
      <w:u w:val="single"/>
    </w:rPr>
  </w:style>
  <w:style w:type="character" w:styleId="Odkaznakoment">
    <w:name w:val="annotation reference"/>
    <w:basedOn w:val="Standardnpsmoodstavce"/>
    <w:uiPriority w:val="99"/>
    <w:semiHidden/>
    <w:unhideWhenUsed/>
    <w:qFormat/>
    <w:rsid w:val="003B765F"/>
    <w:rPr>
      <w:sz w:val="16"/>
      <w:szCs w:val="16"/>
    </w:rPr>
  </w:style>
  <w:style w:type="character" w:customStyle="1" w:styleId="TextkomenteChar">
    <w:name w:val="Text komentáře Char"/>
    <w:basedOn w:val="Standardnpsmoodstavce"/>
    <w:link w:val="Textkomente"/>
    <w:uiPriority w:val="99"/>
    <w:qFormat/>
    <w:rsid w:val="003B765F"/>
    <w:rPr>
      <w:rFonts w:ascii="Arial" w:hAnsi="Arial" w:cs="Mangal"/>
      <w:spacing w:val="4"/>
      <w:sz w:val="20"/>
      <w:szCs w:val="18"/>
      <w:lang w:eastAsia="zh-CN" w:bidi="hi-IN"/>
    </w:rPr>
  </w:style>
  <w:style w:type="character" w:customStyle="1" w:styleId="PedmtkomenteChar">
    <w:name w:val="Předmět komentáře Char"/>
    <w:basedOn w:val="TextkomenteChar"/>
    <w:link w:val="Pedmtkomente"/>
    <w:uiPriority w:val="99"/>
    <w:semiHidden/>
    <w:qFormat/>
    <w:rsid w:val="003B765F"/>
    <w:rPr>
      <w:rFonts w:ascii="Arial" w:hAnsi="Arial" w:cs="Mangal"/>
      <w:b/>
      <w:bCs/>
      <w:spacing w:val="4"/>
      <w:sz w:val="20"/>
      <w:szCs w:val="18"/>
      <w:lang w:eastAsia="zh-CN" w:bidi="hi-IN"/>
    </w:rPr>
  </w:style>
  <w:style w:type="character" w:customStyle="1" w:styleId="Nevyeenzmnka1">
    <w:name w:val="Nevyřešená zmínka1"/>
    <w:basedOn w:val="Standardnpsmoodstavce"/>
    <w:uiPriority w:val="99"/>
    <w:semiHidden/>
    <w:unhideWhenUsed/>
    <w:qFormat/>
    <w:rsid w:val="003B765F"/>
    <w:rPr>
      <w:color w:val="808080"/>
      <w:shd w:val="clear" w:color="auto" w:fill="E6E6E6"/>
    </w:rPr>
  </w:style>
  <w:style w:type="character" w:styleId="Zdraznn">
    <w:name w:val="Emphasis"/>
    <w:basedOn w:val="Standardnpsmoodstavce"/>
    <w:uiPriority w:val="20"/>
    <w:qFormat/>
    <w:rsid w:val="00FF59AD"/>
    <w:rPr>
      <w:i/>
      <w:iCs/>
    </w:rPr>
  </w:style>
  <w:style w:type="character" w:customStyle="1" w:styleId="BezmezerChar">
    <w:name w:val="Bez mezer Char"/>
    <w:basedOn w:val="Standardnpsmoodstavce"/>
    <w:link w:val="Bezmezer"/>
    <w:uiPriority w:val="1"/>
    <w:qFormat/>
    <w:rsid w:val="0013373A"/>
    <w:rPr>
      <w:rFonts w:ascii="Arial" w:hAnsi="Arial" w:cs="Mangal"/>
      <w:spacing w:val="4"/>
      <w:sz w:val="18"/>
      <w:szCs w:val="24"/>
      <w:lang w:eastAsia="zh-CN" w:bidi="hi-IN"/>
    </w:rPr>
  </w:style>
  <w:style w:type="character" w:customStyle="1" w:styleId="Nadpis5Char">
    <w:name w:val="Nadpis 5 Char"/>
    <w:basedOn w:val="Standardnpsmoodstavce"/>
    <w:link w:val="Nadpis5"/>
    <w:uiPriority w:val="9"/>
    <w:semiHidden/>
    <w:qFormat/>
    <w:rsid w:val="00B3121C"/>
    <w:rPr>
      <w:rFonts w:asciiTheme="majorHAnsi" w:eastAsiaTheme="majorEastAsia" w:hAnsiTheme="majorHAnsi" w:cs="Mangal"/>
      <w:color w:val="365F91" w:themeColor="accent1" w:themeShade="BF"/>
      <w:spacing w:val="4"/>
      <w:sz w:val="18"/>
      <w:szCs w:val="24"/>
      <w:lang w:eastAsia="zh-CN" w:bidi="hi-IN"/>
    </w:rPr>
  </w:style>
  <w:style w:type="character" w:customStyle="1" w:styleId="Nevyeenzmnka2">
    <w:name w:val="Nevyřešená zmínka2"/>
    <w:basedOn w:val="Standardnpsmoodstavce"/>
    <w:uiPriority w:val="99"/>
    <w:semiHidden/>
    <w:unhideWhenUsed/>
    <w:qFormat/>
    <w:rsid w:val="00071432"/>
    <w:rPr>
      <w:color w:val="605E5C"/>
      <w:shd w:val="clear" w:color="auto" w:fill="E1DFDD"/>
    </w:rPr>
  </w:style>
  <w:style w:type="character" w:customStyle="1" w:styleId="Nadpis4Char">
    <w:name w:val="Nadpis 4 Char"/>
    <w:basedOn w:val="Standardnpsmoodstavce"/>
    <w:link w:val="Nadpis4"/>
    <w:uiPriority w:val="9"/>
    <w:semiHidden/>
    <w:qFormat/>
    <w:rsid w:val="00BC6BA9"/>
    <w:rPr>
      <w:rFonts w:asciiTheme="majorHAnsi" w:eastAsiaTheme="majorEastAsia" w:hAnsiTheme="majorHAnsi" w:cs="Mangal"/>
      <w:i/>
      <w:iCs/>
      <w:color w:val="365F91" w:themeColor="accent1" w:themeShade="BF"/>
      <w:spacing w:val="4"/>
      <w:sz w:val="18"/>
      <w:szCs w:val="24"/>
      <w:lang w:eastAsia="zh-CN" w:bidi="hi-IN"/>
    </w:rPr>
  </w:style>
  <w:style w:type="character" w:customStyle="1" w:styleId="LineNumbering">
    <w:name w:val="Line Numbering"/>
  </w:style>
  <w:style w:type="paragraph" w:customStyle="1" w:styleId="Heading">
    <w:name w:val="Heading"/>
    <w:basedOn w:val="Normln"/>
    <w:next w:val="Zkladntext"/>
    <w:uiPriority w:val="99"/>
    <w:qFormat/>
    <w:rsid w:val="00B9366D"/>
    <w:pPr>
      <w:keepNext/>
      <w:spacing w:before="240" w:after="120"/>
    </w:pPr>
    <w:rPr>
      <w:sz w:val="28"/>
      <w:szCs w:val="28"/>
    </w:rPr>
  </w:style>
  <w:style w:type="paragraph" w:styleId="Zkladntext">
    <w:name w:val="Body Text"/>
    <w:basedOn w:val="Normln"/>
    <w:link w:val="ZkladntextChar"/>
    <w:uiPriority w:val="99"/>
    <w:rsid w:val="00B9366D"/>
    <w:pPr>
      <w:spacing w:after="120"/>
    </w:pPr>
  </w:style>
  <w:style w:type="paragraph" w:styleId="Seznam">
    <w:name w:val="List"/>
    <w:basedOn w:val="Zkladntext"/>
    <w:uiPriority w:val="99"/>
    <w:rsid w:val="00B9366D"/>
  </w:style>
  <w:style w:type="paragraph" w:styleId="Titulek">
    <w:name w:val="caption"/>
    <w:basedOn w:val="Normln"/>
    <w:uiPriority w:val="99"/>
    <w:qFormat/>
    <w:rsid w:val="00B9366D"/>
    <w:pPr>
      <w:suppressLineNumbers/>
      <w:spacing w:before="120" w:after="120"/>
    </w:pPr>
    <w:rPr>
      <w:i/>
      <w:iCs/>
      <w:sz w:val="24"/>
    </w:rPr>
  </w:style>
  <w:style w:type="paragraph" w:customStyle="1" w:styleId="Index">
    <w:name w:val="Index"/>
    <w:basedOn w:val="Normln"/>
    <w:uiPriority w:val="99"/>
    <w:qFormat/>
    <w:rsid w:val="00B9366D"/>
    <w:pPr>
      <w:suppressLineNumbers/>
    </w:pPr>
  </w:style>
  <w:style w:type="paragraph" w:customStyle="1" w:styleId="HeaderandFooter">
    <w:name w:val="Header and Footer"/>
    <w:basedOn w:val="Normln"/>
    <w:qFormat/>
  </w:style>
  <w:style w:type="paragraph" w:styleId="Zhlav">
    <w:name w:val="header"/>
    <w:basedOn w:val="Normln"/>
    <w:link w:val="ZhlavChar"/>
    <w:uiPriority w:val="99"/>
    <w:rsid w:val="00B9366D"/>
    <w:pPr>
      <w:suppressLineNumbers/>
      <w:tabs>
        <w:tab w:val="center" w:pos="4819"/>
        <w:tab w:val="right" w:pos="9638"/>
      </w:tabs>
    </w:pPr>
  </w:style>
  <w:style w:type="paragraph" w:customStyle="1" w:styleId="TableContents">
    <w:name w:val="Table Contents"/>
    <w:basedOn w:val="Normln"/>
    <w:uiPriority w:val="99"/>
    <w:qFormat/>
    <w:rsid w:val="00B9366D"/>
    <w:pPr>
      <w:suppressLineNumbers/>
    </w:pPr>
  </w:style>
  <w:style w:type="paragraph" w:customStyle="1" w:styleId="Quotations">
    <w:name w:val="Quotations"/>
    <w:basedOn w:val="Normln"/>
    <w:uiPriority w:val="99"/>
    <w:qFormat/>
    <w:rsid w:val="00B9366D"/>
    <w:pPr>
      <w:spacing w:after="283"/>
      <w:ind w:left="567" w:right="567"/>
    </w:pPr>
  </w:style>
  <w:style w:type="paragraph" w:styleId="Nzev">
    <w:name w:val="Title"/>
    <w:basedOn w:val="Heading"/>
    <w:next w:val="Zkladntext"/>
    <w:link w:val="NzevChar"/>
    <w:uiPriority w:val="99"/>
    <w:qFormat/>
    <w:rsid w:val="00B9366D"/>
    <w:pPr>
      <w:jc w:val="center"/>
    </w:pPr>
    <w:rPr>
      <w:b/>
      <w:bCs/>
      <w:sz w:val="36"/>
      <w:szCs w:val="36"/>
    </w:rPr>
  </w:style>
  <w:style w:type="paragraph" w:styleId="Podnadpis">
    <w:name w:val="Subtitle"/>
    <w:basedOn w:val="Heading"/>
    <w:next w:val="Zkladntext"/>
    <w:link w:val="PodnadpisChar"/>
    <w:uiPriority w:val="99"/>
    <w:qFormat/>
    <w:rsid w:val="00B9366D"/>
    <w:pPr>
      <w:jc w:val="center"/>
    </w:pPr>
    <w:rPr>
      <w:i/>
      <w:iCs/>
    </w:rPr>
  </w:style>
  <w:style w:type="paragraph" w:styleId="Normlnweb">
    <w:name w:val="Normal (Web)"/>
    <w:basedOn w:val="Normln"/>
    <w:uiPriority w:val="99"/>
    <w:unhideWhenUsed/>
    <w:qFormat/>
    <w:rsid w:val="00D41669"/>
    <w:pPr>
      <w:widowControl/>
      <w:spacing w:beforeAutospacing="1" w:afterAutospacing="1"/>
    </w:pPr>
    <w:rPr>
      <w:rFonts w:ascii="Times New Roman" w:eastAsia="Times New Roman" w:hAnsi="Times New Roman" w:cs="Times New Roman"/>
      <w:spacing w:val="0"/>
      <w:sz w:val="24"/>
      <w:lang w:eastAsia="cs-CZ" w:bidi="ar-SA"/>
    </w:rPr>
  </w:style>
  <w:style w:type="paragraph" w:styleId="Textbubliny">
    <w:name w:val="Balloon Text"/>
    <w:basedOn w:val="Normln"/>
    <w:link w:val="TextbublinyChar"/>
    <w:uiPriority w:val="99"/>
    <w:semiHidden/>
    <w:unhideWhenUsed/>
    <w:qFormat/>
    <w:rsid w:val="00AF0460"/>
    <w:rPr>
      <w:rFonts w:ascii="Tahoma" w:hAnsi="Tahoma" w:cs="Mangal"/>
      <w:sz w:val="16"/>
      <w:szCs w:val="14"/>
    </w:rPr>
  </w:style>
  <w:style w:type="paragraph" w:styleId="Odstavecseseznamem">
    <w:name w:val="List Paragraph"/>
    <w:basedOn w:val="Normln"/>
    <w:uiPriority w:val="34"/>
    <w:qFormat/>
    <w:rsid w:val="006505F7"/>
    <w:pPr>
      <w:ind w:left="720"/>
      <w:contextualSpacing/>
    </w:pPr>
    <w:rPr>
      <w:rFonts w:cs="Mangal"/>
    </w:rPr>
  </w:style>
  <w:style w:type="paragraph" w:styleId="Bezmezer">
    <w:name w:val="No Spacing"/>
    <w:link w:val="BezmezerChar"/>
    <w:uiPriority w:val="1"/>
    <w:qFormat/>
    <w:rsid w:val="00945CB4"/>
    <w:pPr>
      <w:widowControl w:val="0"/>
    </w:pPr>
    <w:rPr>
      <w:rFonts w:ascii="Arial" w:hAnsi="Arial" w:cs="Mangal"/>
      <w:spacing w:val="4"/>
      <w:sz w:val="18"/>
      <w:szCs w:val="24"/>
      <w:lang w:eastAsia="zh-CN" w:bidi="hi-IN"/>
    </w:rPr>
  </w:style>
  <w:style w:type="paragraph" w:styleId="Textkomente">
    <w:name w:val="annotation text"/>
    <w:basedOn w:val="Normln"/>
    <w:link w:val="TextkomenteChar"/>
    <w:uiPriority w:val="99"/>
    <w:unhideWhenUsed/>
    <w:qFormat/>
    <w:rsid w:val="003B765F"/>
    <w:rPr>
      <w:rFonts w:cs="Mangal"/>
      <w:sz w:val="20"/>
      <w:szCs w:val="18"/>
    </w:rPr>
  </w:style>
  <w:style w:type="paragraph" w:styleId="Pedmtkomente">
    <w:name w:val="annotation subject"/>
    <w:basedOn w:val="Textkomente"/>
    <w:next w:val="Textkomente"/>
    <w:link w:val="PedmtkomenteChar"/>
    <w:uiPriority w:val="99"/>
    <w:semiHidden/>
    <w:unhideWhenUsed/>
    <w:qFormat/>
    <w:rsid w:val="003B765F"/>
    <w:rPr>
      <w:b/>
      <w:bCs/>
    </w:r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novska@ticbrno.cz" TargetMode="External"/><Relationship Id="rId18" Type="http://schemas.openxmlformats.org/officeDocument/2006/relationships/hyperlink" Target="http://www.brno16.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tina@brno16.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anovska@ticbrno.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anek@kinoart.cz" TargetMode="External"/><Relationship Id="rId5" Type="http://schemas.openxmlformats.org/officeDocument/2006/relationships/numbering" Target="numbering.xml"/><Relationship Id="rId15" Type="http://schemas.openxmlformats.org/officeDocument/2006/relationships/hyperlink" Target="mailto:martina@brno16.cz" TargetMode="External"/><Relationship Id="rId10" Type="http://schemas.openxmlformats.org/officeDocument/2006/relationships/endnotes" Target="endnotes.xml"/><Relationship Id="rId19" Type="http://schemas.openxmlformats.org/officeDocument/2006/relationships/hyperlink" Target="https://www.facebook.com/BRNO16festiv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anek@kinoar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c210425-07de-44ed-96dc-7dfa470e59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81E5A170A3634ABF230066AF8D797D" ma:contentTypeVersion="16" ma:contentTypeDescription="Vytvoří nový dokument" ma:contentTypeScope="" ma:versionID="4a46e2a998819e779e67f487d2b73eaa">
  <xsd:schema xmlns:xsd="http://www.w3.org/2001/XMLSchema" xmlns:xs="http://www.w3.org/2001/XMLSchema" xmlns:p="http://schemas.microsoft.com/office/2006/metadata/properties" xmlns:ns3="5c210425-07de-44ed-96dc-7dfa470e59d9" xmlns:ns4="a4e6dc91-9f18-46f1-a36e-08f5b5dbd6a5" targetNamespace="http://schemas.microsoft.com/office/2006/metadata/properties" ma:root="true" ma:fieldsID="725ca5db2d4540538583d16a9c06c718" ns3:_="" ns4:_="">
    <xsd:import namespace="5c210425-07de-44ed-96dc-7dfa470e59d9"/>
    <xsd:import namespace="a4e6dc91-9f18-46f1-a36e-08f5b5dbd6a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10425-07de-44ed-96dc-7dfa470e5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e6dc91-9f18-46f1-a36e-08f5b5dbd6a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SharingHintHash" ma:index="1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15B3-F194-482E-9295-4C94CEF2B08E}">
  <ds:schemaRefs>
    <ds:schemaRef ds:uri="http://schemas.microsoft.com/sharepoint/v3/contenttype/forms"/>
  </ds:schemaRefs>
</ds:datastoreItem>
</file>

<file path=customXml/itemProps2.xml><?xml version="1.0" encoding="utf-8"?>
<ds:datastoreItem xmlns:ds="http://schemas.openxmlformats.org/officeDocument/2006/customXml" ds:itemID="{12240A86-2D59-4A79-B99B-F21361B3A3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4e6dc91-9f18-46f1-a36e-08f5b5dbd6a5"/>
    <ds:schemaRef ds:uri="5c210425-07de-44ed-96dc-7dfa470e59d9"/>
    <ds:schemaRef ds:uri="http://www.w3.org/XML/1998/namespace"/>
    <ds:schemaRef ds:uri="http://purl.org/dc/dcmitype/"/>
  </ds:schemaRefs>
</ds:datastoreItem>
</file>

<file path=customXml/itemProps3.xml><?xml version="1.0" encoding="utf-8"?>
<ds:datastoreItem xmlns:ds="http://schemas.openxmlformats.org/officeDocument/2006/customXml" ds:itemID="{23E0CECA-991C-4FA2-B7C5-A69B9AD5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10425-07de-44ed-96dc-7dfa470e59d9"/>
    <ds:schemaRef ds:uri="a4e6dc91-9f18-46f1-a36e-08f5b5dbd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83993-9018-4BA2-8CB1-8D8310C5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3082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TZ: 3 dny, 8 okruhů</vt:lpstr>
    </vt:vector>
  </TitlesOfParts>
  <Company>TIC Brno</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3 dny, 8 okruhů</dc:title>
  <dc:subject/>
  <dc:creator>Adéla Nováková</dc:creator>
  <dc:description/>
  <cp:lastModifiedBy>Hana Bánovská</cp:lastModifiedBy>
  <cp:revision>3</cp:revision>
  <cp:lastPrinted>2019-10-25T07:54:00Z</cp:lastPrinted>
  <dcterms:created xsi:type="dcterms:W3CDTF">2024-08-28T11:39:00Z</dcterms:created>
  <dcterms:modified xsi:type="dcterms:W3CDTF">2024-08-28T11:40:00Z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0x0101005A81E5A170A3634ABF230066AF8D797D</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